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center"/>
        <w:rPr>
          <w:rFonts w:ascii="Tahoma" w:hAnsi="Tahoma" w:eastAsia="Tahoma" w:cs="Tahoma"/>
          <w:i w:val="0"/>
          <w:iCs w:val="0"/>
          <w:caps w:val="0"/>
          <w:color w:val="333333"/>
          <w:spacing w:val="0"/>
          <w:sz w:val="14"/>
          <w:szCs w:val="14"/>
        </w:rPr>
      </w:pPr>
      <w:bookmarkStart w:id="0" w:name="root"/>
      <w:r>
        <w:rPr>
          <w:rStyle w:val="5"/>
          <w:rFonts w:hint="eastAsia" w:ascii="宋体" w:hAnsi="宋体" w:eastAsia="宋体" w:cs="宋体"/>
          <w:i w:val="0"/>
          <w:iCs w:val="0"/>
          <w:caps w:val="0"/>
          <w:color w:val="000000"/>
          <w:spacing w:val="0"/>
          <w:sz w:val="22"/>
          <w:szCs w:val="22"/>
          <w:u w:val="single"/>
          <w:bdr w:val="none" w:color="auto" w:sz="0" w:space="0"/>
          <w:shd w:val="clear" w:fill="FFFFFF"/>
          <w:lang w:val="en-US" w:eastAsia="zh-CN"/>
        </w:rPr>
        <w:t>好成本网站</w:t>
      </w:r>
      <w:r>
        <w:rPr>
          <w:rStyle w:val="5"/>
          <w:rFonts w:hint="eastAsia" w:ascii="宋体" w:hAnsi="宋体" w:eastAsia="宋体" w:cs="宋体"/>
          <w:i w:val="0"/>
          <w:iCs w:val="0"/>
          <w:caps w:val="0"/>
          <w:color w:val="000000"/>
          <w:spacing w:val="0"/>
          <w:sz w:val="22"/>
          <w:szCs w:val="22"/>
          <w:u w:val="single"/>
          <w:bdr w:val="none" w:color="auto" w:sz="0" w:space="0"/>
          <w:shd w:val="clear" w:fill="FFFFFF"/>
        </w:rPr>
        <w:t>隐私政策</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center"/>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right"/>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生效日期：【2023】年【3】月【9】日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right"/>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更新日期：【2023】年【3】月【9】日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84"/>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4"/>
          <w:szCs w:val="14"/>
          <w:bdr w:val="none" w:color="auto" w:sz="0" w:space="0"/>
          <w:shd w:val="clear" w:fill="FFFFFF"/>
        </w:rPr>
        <w:t>【引言】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欢迎您使用我们的产品和服务！我们深知个人信息对您的重要性，您的信赖对我们非常重要，我们将严格遵守法律法规要求采取相应的安全保护措施，致力于保护您的个人信息安全可控。基于此，</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服务提供者（或简称“</w:t>
      </w:r>
      <w:r>
        <w:rPr>
          <w:rStyle w:val="5"/>
          <w:rFonts w:hint="eastAsia" w:ascii="宋体" w:hAnsi="宋体" w:eastAsia="宋体" w:cs="宋体"/>
          <w:i w:val="0"/>
          <w:iCs w:val="0"/>
          <w:caps w:val="0"/>
          <w:color w:val="000000"/>
          <w:spacing w:val="0"/>
          <w:sz w:val="16"/>
          <w:szCs w:val="16"/>
          <w:bdr w:val="none" w:color="auto" w:sz="0" w:space="0"/>
          <w:shd w:val="clear" w:fill="FFFFFF"/>
        </w:rPr>
        <w:t>我们</w:t>
      </w:r>
      <w:r>
        <w:rPr>
          <w:rFonts w:hint="eastAsia" w:ascii="宋体" w:hAnsi="宋体" w:eastAsia="宋体" w:cs="宋体"/>
          <w:i w:val="0"/>
          <w:iCs w:val="0"/>
          <w:caps w:val="0"/>
          <w:color w:val="000000"/>
          <w:spacing w:val="0"/>
          <w:sz w:val="16"/>
          <w:szCs w:val="16"/>
          <w:bdr w:val="none" w:color="auto" w:sz="0" w:space="0"/>
          <w:shd w:val="clear" w:fill="FFFFFF"/>
        </w:rPr>
        <w:t>”）制定本《</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隐私政策》（下称“本政策”/“本隐私政策”），帮助您充分了解在您使用我们产品和服务的过程中，我们会如何收集、使用、共享、存储和保护您的个人信息以及您可以如何</w:t>
      </w:r>
      <w:r>
        <w:rPr>
          <w:rFonts w:hint="eastAsia" w:ascii="宋体" w:hAnsi="宋体" w:eastAsia="宋体" w:cs="宋体"/>
          <w:i w:val="0"/>
          <w:iCs w:val="0"/>
          <w:caps w:val="0"/>
          <w:color w:val="000000"/>
          <w:spacing w:val="0"/>
          <w:sz w:val="16"/>
          <w:szCs w:val="16"/>
          <w:u w:val="single"/>
          <w:bdr w:val="none" w:color="auto" w:sz="0" w:space="0"/>
          <w:shd w:val="clear" w:fill="FFFFFF"/>
        </w:rPr>
        <w:t>管理</w:t>
      </w:r>
      <w:r>
        <w:rPr>
          <w:rFonts w:hint="eastAsia" w:ascii="宋体" w:hAnsi="宋体" w:eastAsia="宋体" w:cs="宋体"/>
          <w:i w:val="0"/>
          <w:iCs w:val="0"/>
          <w:caps w:val="0"/>
          <w:color w:val="000000"/>
          <w:spacing w:val="0"/>
          <w:sz w:val="16"/>
          <w:szCs w:val="16"/>
          <w:bdr w:val="none" w:color="auto" w:sz="0" w:space="0"/>
          <w:shd w:val="clear" w:fill="FFFFFF"/>
        </w:rPr>
        <w:t>您的个人信息，以便您更好地作出适当的选择。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在您开始使用我们的产品和服务前，请您务必先仔细阅读和理解本政策，特别应重点阅读我们以</w:t>
      </w:r>
      <w:r>
        <w:rPr>
          <w:rStyle w:val="5"/>
          <w:rFonts w:hint="eastAsia" w:ascii="宋体" w:hAnsi="宋体" w:eastAsia="宋体" w:cs="宋体"/>
          <w:i w:val="0"/>
          <w:iCs w:val="0"/>
          <w:caps w:val="0"/>
          <w:color w:val="000000"/>
          <w:spacing w:val="0"/>
          <w:sz w:val="16"/>
          <w:szCs w:val="16"/>
          <w:u w:val="single"/>
          <w:bdr w:val="none" w:color="auto" w:sz="0" w:space="0"/>
          <w:shd w:val="clear" w:fill="FFFFFF"/>
        </w:rPr>
        <w:t>粗体/粗体下划线</w:t>
      </w:r>
      <w:r>
        <w:rPr>
          <w:rFonts w:hint="eastAsia" w:ascii="宋体" w:hAnsi="宋体" w:eastAsia="宋体" w:cs="宋体"/>
          <w:i w:val="0"/>
          <w:iCs w:val="0"/>
          <w:caps w:val="0"/>
          <w:color w:val="000000"/>
          <w:spacing w:val="0"/>
          <w:sz w:val="16"/>
          <w:szCs w:val="16"/>
          <w:bdr w:val="none" w:color="auto" w:sz="0" w:space="0"/>
          <w:shd w:val="clear" w:fill="FFFFFF"/>
        </w:rPr>
        <w:t>标识的条款，确保您充分理解和同意之后再开始使用。本政策中涉及的专业词汇，我们尽量以简明通俗的表述向您解释，以便于您理解。</w:t>
      </w:r>
      <w:r>
        <w:rPr>
          <w:rStyle w:val="5"/>
          <w:rFonts w:hint="eastAsia" w:ascii="宋体" w:hAnsi="宋体" w:eastAsia="宋体" w:cs="宋体"/>
          <w:i w:val="0"/>
          <w:iCs w:val="0"/>
          <w:caps w:val="0"/>
          <w:color w:val="000000"/>
          <w:spacing w:val="0"/>
          <w:sz w:val="16"/>
          <w:szCs w:val="16"/>
          <w:bdr w:val="none" w:color="auto" w:sz="0" w:space="0"/>
          <w:shd w:val="clear" w:fill="FFFFFF"/>
        </w:rPr>
        <w:t>如对本政策内容有任何疑问、意见或建议，您可通过本政策文末的联系方式与我们联系。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本隐私政策将帮助您了解以下内容：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二、信息收集及使用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三、</w:t>
      </w:r>
      <w:r>
        <w:rPr>
          <w:rStyle w:val="5"/>
          <w:rFonts w:hint="eastAsia" w:ascii="微软雅黑" w:hAnsi="微软雅黑" w:eastAsia="微软雅黑" w:cs="微软雅黑"/>
          <w:i w:val="0"/>
          <w:iCs w:val="0"/>
          <w:caps w:val="0"/>
          <w:color w:val="000000"/>
          <w:spacing w:val="0"/>
          <w:sz w:val="16"/>
          <w:szCs w:val="16"/>
          <w:bdr w:val="none" w:color="auto" w:sz="0" w:space="0"/>
          <w:shd w:val="clear" w:fill="FFFFFF"/>
        </w:rPr>
        <w:t>数据使用过程中涉及的合作方及转移、公开个人信息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四、您的权利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五、信息的存储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六、政策的更新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七、未成年人保护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八、联系我们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附录：相关定义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333333"/>
          <w:spacing w:val="0"/>
          <w:sz w:val="16"/>
          <w:szCs w:val="16"/>
          <w:bdr w:val="none" w:color="auto" w:sz="0" w:space="0"/>
          <w:shd w:val="clear" w:fill="FFFFFF"/>
        </w:rPr>
        <w:t>本政策适用于</w:t>
      </w:r>
      <w:r>
        <w:rPr>
          <w:rFonts w:hint="eastAsia" w:ascii="宋体" w:hAnsi="宋体" w:eastAsia="宋体" w:cs="宋体"/>
          <w:i w:val="0"/>
          <w:iCs w:val="0"/>
          <w:caps w:val="0"/>
          <w:color w:val="333333"/>
          <w:spacing w:val="0"/>
          <w:sz w:val="16"/>
          <w:szCs w:val="16"/>
          <w:bdr w:val="none" w:color="auto" w:sz="0" w:space="0"/>
          <w:shd w:val="clear" w:fill="FFFFFF"/>
          <w:lang w:eastAsia="zh-CN"/>
        </w:rPr>
        <w:t>好成本网站</w:t>
      </w:r>
      <w:r>
        <w:rPr>
          <w:rFonts w:hint="eastAsia" w:ascii="宋体" w:hAnsi="宋体" w:eastAsia="宋体" w:cs="宋体"/>
          <w:i w:val="0"/>
          <w:iCs w:val="0"/>
          <w:caps w:val="0"/>
          <w:color w:val="333333"/>
          <w:spacing w:val="0"/>
          <w:sz w:val="16"/>
          <w:szCs w:val="16"/>
          <w:bdr w:val="none" w:color="auto" w:sz="0" w:space="0"/>
          <w:shd w:val="clear" w:fill="FFFFFF"/>
        </w:rPr>
        <w:t>服务提供者以客户端、网站以及随技术发展出现的新形态向您提供的各项产品和服务。</w:t>
      </w:r>
      <w:r>
        <w:rPr>
          <w:rStyle w:val="5"/>
          <w:rFonts w:hint="eastAsia" w:ascii="宋体" w:hAnsi="宋体" w:eastAsia="宋体" w:cs="宋体"/>
          <w:i w:val="0"/>
          <w:iCs w:val="0"/>
          <w:caps w:val="0"/>
          <w:color w:val="333333"/>
          <w:spacing w:val="0"/>
          <w:sz w:val="16"/>
          <w:szCs w:val="16"/>
          <w:bdr w:val="none" w:color="auto" w:sz="0" w:space="0"/>
          <w:shd w:val="clear" w:fill="FFFFFF"/>
        </w:rPr>
        <w:t>我们及关联公司就其向您提供的产品或服务单独设有隐私政策的，则相应产品或服务适用相应隐私政策。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333333"/>
          <w:spacing w:val="0"/>
          <w:sz w:val="16"/>
          <w:szCs w:val="16"/>
          <w:bdr w:val="none" w:color="auto" w:sz="0" w:space="0"/>
          <w:shd w:val="clear" w:fill="FFFFFF"/>
        </w:rPr>
        <w:t>除本政策说明的相关信息收集使用活动外，本政策不适用于</w:t>
      </w:r>
      <w:r>
        <w:rPr>
          <w:rFonts w:hint="eastAsia" w:ascii="宋体" w:hAnsi="宋体" w:eastAsia="宋体" w:cs="宋体"/>
          <w:i w:val="0"/>
          <w:iCs w:val="0"/>
          <w:caps w:val="0"/>
          <w:color w:val="333333"/>
          <w:spacing w:val="0"/>
          <w:sz w:val="16"/>
          <w:szCs w:val="16"/>
          <w:bdr w:val="none" w:color="auto" w:sz="0" w:space="0"/>
          <w:shd w:val="clear" w:fill="FFFFFF"/>
          <w:lang w:eastAsia="zh-CN"/>
        </w:rPr>
        <w:t>好成本网站</w:t>
      </w:r>
      <w:r>
        <w:rPr>
          <w:rFonts w:hint="eastAsia" w:ascii="宋体" w:hAnsi="宋体" w:eastAsia="宋体" w:cs="宋体"/>
          <w:i w:val="0"/>
          <w:iCs w:val="0"/>
          <w:caps w:val="0"/>
          <w:color w:val="333333"/>
          <w:spacing w:val="0"/>
          <w:sz w:val="16"/>
          <w:szCs w:val="16"/>
          <w:bdr w:val="none" w:color="auto" w:sz="0" w:space="0"/>
          <w:shd w:val="clear" w:fill="FFFFFF"/>
        </w:rPr>
        <w:t>服务提供者以外的第三方向您提供的其他服务，其他服务适用其向您另行说明的个人信息收集使用规则。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ahoma" w:hAnsi="Tahoma" w:eastAsia="Tahoma" w:cs="Tahoma"/>
          <w:i w:val="0"/>
          <w:iCs w:val="0"/>
          <w:caps w:val="0"/>
          <w:color w:val="333333"/>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二、信息收集及使用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在您使用我们的产品/服务时，我们需要/可能需要收集和使用的您的个人信息包括如下两种：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72"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1、</w:t>
      </w:r>
      <w:r>
        <w:rPr>
          <w:rFonts w:hint="eastAsia" w:ascii="宋体" w:hAnsi="宋体" w:eastAsia="宋体" w:cs="宋体"/>
          <w:i w:val="0"/>
          <w:iCs w:val="0"/>
          <w:caps w:val="0"/>
          <w:color w:val="333333"/>
          <w:spacing w:val="0"/>
          <w:sz w:val="16"/>
          <w:szCs w:val="16"/>
          <w:bdr w:val="none" w:color="auto" w:sz="0" w:space="0"/>
          <w:shd w:val="clear" w:fill="FFFFFF"/>
        </w:rPr>
        <w:t>为实现向您提供我们产品及/或服务的基本功能，您须授权我们收集、使用的必要的信息。</w:t>
      </w:r>
      <w:r>
        <w:rPr>
          <w:rStyle w:val="5"/>
          <w:rFonts w:hint="eastAsia" w:ascii="宋体" w:hAnsi="宋体" w:eastAsia="宋体" w:cs="宋体"/>
          <w:i w:val="0"/>
          <w:iCs w:val="0"/>
          <w:caps w:val="0"/>
          <w:color w:val="333333"/>
          <w:spacing w:val="0"/>
          <w:sz w:val="16"/>
          <w:szCs w:val="16"/>
          <w:bdr w:val="none" w:color="auto" w:sz="0" w:space="0"/>
          <w:shd w:val="clear" w:fill="FFFFFF"/>
        </w:rPr>
        <w:t>如您拒绝提供相应信息，您将无法正常使用我们的产品及/或服务；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72"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2、为实现向您提供我们产品及/或服务的附加功能，您可选择单独同意或不同意我们收集、使用的信息。</w:t>
      </w:r>
      <w:r>
        <w:rPr>
          <w:rStyle w:val="5"/>
          <w:rFonts w:hint="eastAsia" w:ascii="宋体" w:hAnsi="宋体" w:eastAsia="宋体" w:cs="宋体"/>
          <w:i w:val="0"/>
          <w:iCs w:val="0"/>
          <w:caps w:val="0"/>
          <w:color w:val="000000"/>
          <w:spacing w:val="0"/>
          <w:sz w:val="16"/>
          <w:szCs w:val="16"/>
          <w:bdr w:val="none" w:color="auto" w:sz="0" w:space="0"/>
          <w:shd w:val="clear" w:fill="FFFFFF"/>
        </w:rPr>
        <w:t>如您拒绝提供，您将无法正常使用相关附加功能或无法达到我们拟达到的功能效果，不会影响您使用我们的基本功能。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我们在此特别提醒您：我们致力于打造多样的产品和服务以满足您的需求。</w:t>
      </w:r>
      <w:r>
        <w:rPr>
          <w:rStyle w:val="5"/>
          <w:rFonts w:hint="eastAsia" w:ascii="宋体" w:hAnsi="宋体" w:eastAsia="宋体" w:cs="宋体"/>
          <w:i w:val="0"/>
          <w:iCs w:val="0"/>
          <w:caps w:val="0"/>
          <w:color w:val="000000"/>
          <w:spacing w:val="0"/>
          <w:sz w:val="16"/>
          <w:szCs w:val="16"/>
          <w:bdr w:val="none" w:color="auto" w:sz="0" w:space="0"/>
          <w:shd w:val="clear" w:fill="FFFFFF"/>
        </w:rPr>
        <w:t>因我们向您提供的产品和服务种类众多，且不同用户选择使用的具体产品/服务范围存在差异，故基本/附加功能及对应收集使用的个人信息类型、范围会有所区别，请以具体的产品/服务功能为准。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我们会为您提供的各项具体功能场景包括：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228"/>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（一）帮助您成为我们的用户及账户管理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1. 基础用户服务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我们基于</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账户为您提供服务，为了创建</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账户您需要至少向我们提供您的</w:t>
      </w:r>
      <w:r>
        <w:rPr>
          <w:rStyle w:val="5"/>
          <w:rFonts w:hint="eastAsia" w:ascii="宋体" w:hAnsi="宋体" w:eastAsia="宋体" w:cs="宋体"/>
          <w:i w:val="0"/>
          <w:iCs w:val="0"/>
          <w:caps w:val="0"/>
          <w:color w:val="000000"/>
          <w:spacing w:val="0"/>
          <w:sz w:val="16"/>
          <w:szCs w:val="16"/>
          <w:u w:val="single"/>
          <w:bdr w:val="none" w:color="auto" w:sz="0" w:space="0"/>
          <w:shd w:val="clear" w:fill="FFFFFF"/>
        </w:rPr>
        <w:t>手机号码，并设置拟使用的</w:t>
      </w:r>
      <w:r>
        <w:rPr>
          <w:rStyle w:val="5"/>
          <w:rFonts w:hint="eastAsia" w:ascii="宋体" w:hAnsi="宋体" w:eastAsia="宋体" w:cs="宋体"/>
          <w:i w:val="0"/>
          <w:iCs w:val="0"/>
          <w:caps w:val="0"/>
          <w:color w:val="000000"/>
          <w:spacing w:val="0"/>
          <w:sz w:val="16"/>
          <w:szCs w:val="16"/>
          <w:u w:val="single"/>
          <w:bdr w:val="none" w:color="auto" w:sz="0" w:space="0"/>
          <w:shd w:val="clear" w:fill="FFFFFF"/>
          <w:lang w:val="en-US" w:eastAsia="zh-CN"/>
        </w:rPr>
        <w:t>账号</w:t>
      </w:r>
      <w:r>
        <w:rPr>
          <w:rStyle w:val="5"/>
          <w:rFonts w:hint="eastAsia" w:ascii="宋体" w:hAnsi="宋体" w:eastAsia="宋体" w:cs="宋体"/>
          <w:i w:val="0"/>
          <w:iCs w:val="0"/>
          <w:caps w:val="0"/>
          <w:color w:val="000000"/>
          <w:spacing w:val="0"/>
          <w:sz w:val="16"/>
          <w:szCs w:val="16"/>
          <w:u w:val="single"/>
          <w:bdr w:val="none" w:color="auto" w:sz="0" w:space="0"/>
          <w:shd w:val="clear" w:fill="FFFFFF"/>
        </w:rPr>
        <w:t>和密码</w:t>
      </w:r>
      <w:r>
        <w:rPr>
          <w:rFonts w:hint="eastAsia" w:ascii="宋体" w:hAnsi="宋体" w:eastAsia="宋体" w:cs="宋体"/>
          <w:i w:val="0"/>
          <w:iCs w:val="0"/>
          <w:caps w:val="0"/>
          <w:color w:val="000000"/>
          <w:spacing w:val="0"/>
          <w:sz w:val="16"/>
          <w:szCs w:val="16"/>
          <w:bdr w:val="none" w:color="auto" w:sz="0" w:space="0"/>
          <w:shd w:val="clear" w:fill="FFFFFF"/>
        </w:rPr>
        <w:t>。如果您拒绝提供上述信息，您将无法注册</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账户并使用我们的服务。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2.附加用户服务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账户注册成功后，您可以自主设置</w:t>
      </w:r>
      <w:r>
        <w:rPr>
          <w:rFonts w:hint="eastAsia" w:ascii="宋体" w:hAnsi="宋体" w:eastAsia="宋体" w:cs="宋体"/>
          <w:i w:val="0"/>
          <w:iCs w:val="0"/>
          <w:caps w:val="0"/>
          <w:color w:val="000000"/>
          <w:spacing w:val="0"/>
          <w:sz w:val="16"/>
          <w:szCs w:val="16"/>
          <w:bdr w:val="none" w:color="auto" w:sz="0" w:space="0"/>
          <w:shd w:val="clear" w:fill="FFFFFF"/>
          <w:lang w:val="en-US" w:eastAsia="zh-CN"/>
        </w:rPr>
        <w:t>和补充</w:t>
      </w:r>
      <w:r>
        <w:rPr>
          <w:rFonts w:hint="eastAsia" w:ascii="宋体" w:hAnsi="宋体" w:eastAsia="宋体" w:cs="宋体"/>
          <w:i w:val="0"/>
          <w:iCs w:val="0"/>
          <w:caps w:val="0"/>
          <w:color w:val="000000"/>
          <w:spacing w:val="0"/>
          <w:sz w:val="16"/>
          <w:szCs w:val="16"/>
          <w:bdr w:val="none" w:color="auto" w:sz="0" w:space="0"/>
          <w:shd w:val="clear" w:fill="FFFFFF"/>
        </w:rPr>
        <w:t>您的</w:t>
      </w:r>
      <w:r>
        <w:rPr>
          <w:rFonts w:hint="eastAsia" w:ascii="宋体" w:hAnsi="宋体" w:eastAsia="宋体" w:cs="宋体"/>
          <w:i w:val="0"/>
          <w:iCs w:val="0"/>
          <w:caps w:val="0"/>
          <w:color w:val="000000"/>
          <w:spacing w:val="0"/>
          <w:sz w:val="16"/>
          <w:szCs w:val="16"/>
          <w:bdr w:val="none" w:color="auto" w:sz="0" w:space="0"/>
          <w:shd w:val="clear" w:fill="FFFFFF"/>
          <w:lang w:val="en-US" w:eastAsia="zh-CN"/>
        </w:rPr>
        <w:t>部分信息..</w:t>
      </w:r>
      <w:r>
        <w:rPr>
          <w:rFonts w:hint="eastAsia" w:ascii="宋体" w:hAnsi="宋体" w:eastAsia="宋体" w:cs="宋体"/>
          <w:i w:val="0"/>
          <w:iCs w:val="0"/>
          <w:caps w:val="0"/>
          <w:color w:val="000000"/>
          <w:spacing w:val="0"/>
          <w:sz w:val="16"/>
          <w:szCs w:val="16"/>
          <w:bdr w:val="none" w:color="auto" w:sz="0" w:space="0"/>
          <w:shd w:val="clear" w:fill="FFFFFF"/>
        </w:rPr>
        <w:t>等</w:t>
      </w:r>
      <w:r>
        <w:rPr>
          <w:rStyle w:val="5"/>
          <w:rFonts w:hint="eastAsia" w:ascii="宋体" w:hAnsi="宋体" w:eastAsia="宋体" w:cs="宋体"/>
          <w:i w:val="0"/>
          <w:iCs w:val="0"/>
          <w:caps w:val="0"/>
          <w:color w:val="000000"/>
          <w:spacing w:val="0"/>
          <w:sz w:val="16"/>
          <w:szCs w:val="16"/>
          <w:bdr w:val="none" w:color="auto" w:sz="0" w:space="0"/>
          <w:shd w:val="clear" w:fill="FFFFFF"/>
        </w:rPr>
        <w:t>。</w:t>
      </w:r>
      <w:r>
        <w:rPr>
          <w:rFonts w:hint="eastAsia" w:ascii="宋体" w:hAnsi="宋体" w:eastAsia="宋体" w:cs="宋体"/>
          <w:i w:val="0"/>
          <w:iCs w:val="0"/>
          <w:caps w:val="0"/>
          <w:color w:val="333333"/>
          <w:spacing w:val="0"/>
          <w:sz w:val="16"/>
          <w:szCs w:val="16"/>
          <w:bdr w:val="none" w:color="auto" w:sz="0" w:space="0"/>
          <w:shd w:val="clear" w:fill="FFFFFF"/>
        </w:rPr>
        <w:t>不提供这些信息并不会影响您使用</w:t>
      </w:r>
      <w:r>
        <w:rPr>
          <w:rFonts w:hint="eastAsia" w:ascii="宋体" w:hAnsi="宋体" w:eastAsia="宋体" w:cs="宋体"/>
          <w:i w:val="0"/>
          <w:iCs w:val="0"/>
          <w:caps w:val="0"/>
          <w:color w:val="333333"/>
          <w:spacing w:val="0"/>
          <w:sz w:val="16"/>
          <w:szCs w:val="16"/>
          <w:bdr w:val="none" w:color="auto" w:sz="0" w:space="0"/>
          <w:shd w:val="clear" w:fill="FFFFFF"/>
          <w:lang w:eastAsia="zh-CN"/>
        </w:rPr>
        <w:t>好成本网站</w:t>
      </w:r>
      <w:r>
        <w:rPr>
          <w:rFonts w:hint="eastAsia" w:ascii="宋体" w:hAnsi="宋体" w:eastAsia="宋体" w:cs="宋体"/>
          <w:i w:val="0"/>
          <w:iCs w:val="0"/>
          <w:caps w:val="0"/>
          <w:color w:val="333333"/>
          <w:spacing w:val="0"/>
          <w:sz w:val="16"/>
          <w:szCs w:val="16"/>
          <w:bdr w:val="none" w:color="auto" w:sz="0" w:space="0"/>
          <w:shd w:val="clear" w:fill="FFFFFF"/>
        </w:rPr>
        <w:t>的基本功能。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授权登录：</w:t>
      </w:r>
      <w:r>
        <w:rPr>
          <w:rStyle w:val="5"/>
          <w:rFonts w:hint="eastAsia" w:ascii="宋体" w:hAnsi="宋体" w:eastAsia="宋体" w:cs="宋体"/>
          <w:i w:val="0"/>
          <w:iCs w:val="0"/>
          <w:caps w:val="0"/>
          <w:color w:val="000000"/>
          <w:spacing w:val="0"/>
          <w:sz w:val="16"/>
          <w:szCs w:val="16"/>
          <w:u w:val="single"/>
          <w:bdr w:val="none" w:color="auto" w:sz="0" w:space="0"/>
          <w:shd w:val="clear" w:fill="FFFFFF"/>
        </w:rPr>
        <w:t>我们可能经您单独同意后向第三方提供您的账户信息（头像、昵称及其他页面提示的信息），使您可以便捷地实现第三方账户的注册或第三方处直接登录</w:t>
      </w:r>
      <w:r>
        <w:rPr>
          <w:rFonts w:hint="eastAsia" w:ascii="宋体" w:hAnsi="宋体" w:eastAsia="宋体" w:cs="宋体"/>
          <w:i w:val="0"/>
          <w:iCs w:val="0"/>
          <w:caps w:val="0"/>
          <w:color w:val="000000"/>
          <w:spacing w:val="0"/>
          <w:sz w:val="16"/>
          <w:szCs w:val="16"/>
          <w:bdr w:val="none" w:color="auto" w:sz="0" w:space="0"/>
          <w:shd w:val="clear" w:fill="FFFFFF"/>
        </w:rPr>
        <w:t>。此外，我们可能会根据您的单独同意从第三方处获取您的第三方账户信息，并与您的</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账户进行绑定，使您可在第三方处直接登录、使用我们的产品及/或服务。我们将在您单独同意的授权范围内使用您的相关信息。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（二）客服及争议处理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333333"/>
          <w:spacing w:val="0"/>
          <w:sz w:val="16"/>
          <w:szCs w:val="16"/>
          <w:bdr w:val="none" w:color="auto" w:sz="0" w:space="0"/>
          <w:shd w:val="clear" w:fill="FFFFFF"/>
        </w:rPr>
        <w:t>当您与我们联系或提出售中、售后、争议纠纷处理申请时，为了保障您的账户及系统安全，</w:t>
      </w:r>
      <w:r>
        <w:rPr>
          <w:rStyle w:val="5"/>
          <w:rFonts w:hint="eastAsia" w:ascii="宋体" w:hAnsi="宋体" w:eastAsia="宋体" w:cs="宋体"/>
          <w:i w:val="0"/>
          <w:iCs w:val="0"/>
          <w:caps w:val="0"/>
          <w:color w:val="333333"/>
          <w:spacing w:val="0"/>
          <w:sz w:val="16"/>
          <w:szCs w:val="16"/>
          <w:u w:val="single"/>
          <w:bdr w:val="none" w:color="auto" w:sz="0" w:space="0"/>
          <w:shd w:val="clear" w:fill="FFFFFF"/>
        </w:rPr>
        <w:t>我们需要您提供必要的个人信息以核验您的用户身份</w:t>
      </w:r>
      <w:r>
        <w:rPr>
          <w:rStyle w:val="5"/>
          <w:rFonts w:hint="eastAsia" w:ascii="宋体" w:hAnsi="宋体" w:eastAsia="宋体" w:cs="宋体"/>
          <w:i w:val="0"/>
          <w:iCs w:val="0"/>
          <w:caps w:val="0"/>
          <w:color w:val="333333"/>
          <w:spacing w:val="0"/>
          <w:sz w:val="16"/>
          <w:szCs w:val="1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u w:val="single"/>
          <w:bdr w:val="none" w:color="auto" w:sz="0" w:space="0"/>
          <w:shd w:val="clear" w:fill="FFFFFF"/>
        </w:rPr>
        <w:t>为便于与您联系、尽快帮助您解决问题或记录相关问题的处理方案及结果，我们可能会保存您与我们的沟通、通信/通话记录及相关内容（包括账户信息、您为了证明相关事实提供的其他信息，或您留下的联系方式信息</w:t>
      </w:r>
      <w:r>
        <w:rPr>
          <w:rStyle w:val="5"/>
          <w:rFonts w:hint="eastAsia" w:ascii="宋体" w:hAnsi="宋体" w:eastAsia="宋体" w:cs="宋体"/>
          <w:i w:val="0"/>
          <w:iCs w:val="0"/>
          <w:caps w:val="0"/>
          <w:color w:val="333333"/>
          <w:spacing w:val="0"/>
          <w:sz w:val="16"/>
          <w:szCs w:val="1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333333"/>
          <w:spacing w:val="0"/>
          <w:sz w:val="16"/>
          <w:szCs w:val="16"/>
          <w:bdr w:val="none" w:color="auto" w:sz="0" w:space="0"/>
          <w:shd w:val="clear" w:fill="FFFFFF"/>
        </w:rPr>
        <w:t>为了提供服务及改进服务质量的合理需要，我们还可能使用您的其他信息，包括您与客服联系时您提供的相关信息，您参与问卷调查时向我们发送的问卷答复信息。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（四）为您提供安全保障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333333"/>
          <w:spacing w:val="0"/>
          <w:sz w:val="16"/>
          <w:szCs w:val="16"/>
          <w:bdr w:val="none" w:color="auto" w:sz="0" w:space="0"/>
          <w:shd w:val="clear" w:fill="FFFFFF"/>
        </w:rPr>
        <w:t>为履行保障网络安全相关的法定义务，提高您使用我们及我们关联公司、合作伙伴提供服务的安全性，保护您或其他用户或公众的人身财产安全免遭侵害，更好地预防钓鱼网站、欺诈、网络漏洞、计算机病毒、网络攻击、网络侵入风险，更准确地识别违反法律法规或</w:t>
      </w:r>
      <w:r>
        <w:rPr>
          <w:rFonts w:hint="eastAsia" w:ascii="宋体" w:hAnsi="宋体" w:eastAsia="宋体" w:cs="宋体"/>
          <w:i w:val="0"/>
          <w:iCs w:val="0"/>
          <w:caps w:val="0"/>
          <w:color w:val="333333"/>
          <w:spacing w:val="0"/>
          <w:sz w:val="16"/>
          <w:szCs w:val="16"/>
          <w:bdr w:val="none" w:color="auto" w:sz="0" w:space="0"/>
          <w:shd w:val="clear" w:fill="FFFFFF"/>
          <w:lang w:eastAsia="zh-CN"/>
        </w:rPr>
        <w:t>好成本网站</w:t>
      </w:r>
      <w:r>
        <w:rPr>
          <w:rFonts w:hint="eastAsia" w:ascii="宋体" w:hAnsi="宋体" w:eastAsia="宋体" w:cs="宋体"/>
          <w:i w:val="0"/>
          <w:iCs w:val="0"/>
          <w:caps w:val="0"/>
          <w:color w:val="333333"/>
          <w:spacing w:val="0"/>
          <w:sz w:val="16"/>
          <w:szCs w:val="16"/>
          <w:bdr w:val="none" w:color="auto" w:sz="0" w:space="0"/>
          <w:shd w:val="clear" w:fill="FFFFFF"/>
        </w:rPr>
        <w:t>相关协议、规则的情况，我们在应用程序中嵌入我们关联公司开发的应用安全SDK收集您的设备信息、服务日志信息，并可能使用或整合您的账户信息、设备信息、服务日志信息以及我们关联公司、合作伙伴取得您授权或依据法律共享的信息</w:t>
      </w:r>
      <w:r>
        <w:rPr>
          <w:rFonts w:hint="eastAsia" w:ascii="宋体" w:hAnsi="宋体" w:eastAsia="宋体" w:cs="宋体"/>
          <w:i w:val="0"/>
          <w:iCs w:val="0"/>
          <w:caps w:val="0"/>
          <w:color w:val="333333"/>
          <w:spacing w:val="0"/>
          <w:sz w:val="16"/>
          <w:szCs w:val="16"/>
          <w:u w:val="none"/>
          <w:bdr w:val="none" w:color="auto" w:sz="0" w:space="0"/>
          <w:shd w:val="clear" w:fill="FFFFFF"/>
        </w:rPr>
        <w:t>（</w:t>
      </w:r>
      <w:r>
        <w:rPr>
          <w:rStyle w:val="5"/>
          <w:rFonts w:hint="eastAsia" w:ascii="宋体" w:hAnsi="宋体" w:eastAsia="宋体" w:cs="宋体"/>
          <w:i w:val="0"/>
          <w:iCs w:val="0"/>
          <w:caps w:val="0"/>
          <w:color w:val="333333"/>
          <w:spacing w:val="0"/>
          <w:sz w:val="16"/>
          <w:szCs w:val="16"/>
          <w:u w:val="single"/>
          <w:bdr w:val="none" w:color="auto" w:sz="0" w:space="0"/>
          <w:shd w:val="clear" w:fill="FFFFFF"/>
        </w:rPr>
        <w:t>其中，我们可能会在应用后台运行期间收集MAC地址、Andriod ID、</w:t>
      </w:r>
      <w:r>
        <w:rPr>
          <w:rStyle w:val="5"/>
          <w:rFonts w:hint="eastAsia" w:ascii="宋体" w:hAnsi="宋体" w:eastAsia="宋体" w:cs="宋体"/>
          <w:i w:val="0"/>
          <w:iCs w:val="0"/>
          <w:caps w:val="0"/>
          <w:color w:val="000000"/>
          <w:spacing w:val="0"/>
          <w:sz w:val="16"/>
          <w:szCs w:val="16"/>
          <w:u w:val="single"/>
          <w:bdr w:val="none" w:color="auto" w:sz="0" w:space="0"/>
          <w:shd w:val="clear" w:fill="FFFFFF"/>
        </w:rPr>
        <w:t>SSID、BSSID、</w:t>
      </w:r>
      <w:r>
        <w:rPr>
          <w:rStyle w:val="5"/>
          <w:rFonts w:hint="eastAsia" w:ascii="宋体" w:hAnsi="宋体" w:eastAsia="宋体" w:cs="宋体"/>
          <w:i w:val="0"/>
          <w:iCs w:val="0"/>
          <w:caps w:val="0"/>
          <w:color w:val="333333"/>
          <w:spacing w:val="0"/>
          <w:sz w:val="16"/>
          <w:szCs w:val="16"/>
          <w:u w:val="single"/>
          <w:bdr w:val="none" w:color="auto" w:sz="0" w:space="0"/>
          <w:shd w:val="clear" w:fill="FFFFFF"/>
        </w:rPr>
        <w:t>IMEI、IMSI及其他</w:t>
      </w:r>
      <w:r>
        <w:rPr>
          <w:rStyle w:val="5"/>
          <w:rFonts w:hint="eastAsia" w:ascii="宋体" w:hAnsi="宋体" w:eastAsia="宋体" w:cs="宋体"/>
          <w:i w:val="0"/>
          <w:iCs w:val="0"/>
          <w:caps w:val="0"/>
          <w:color w:val="000000"/>
          <w:spacing w:val="0"/>
          <w:sz w:val="16"/>
          <w:szCs w:val="16"/>
          <w:u w:val="single"/>
          <w:bdr w:val="none" w:color="auto" w:sz="0" w:space="0"/>
          <w:shd w:val="clear" w:fill="FFFFFF"/>
        </w:rPr>
        <w:t>设备标识符</w:t>
      </w:r>
      <w:r>
        <w:rPr>
          <w:rStyle w:val="5"/>
          <w:rFonts w:hint="eastAsia" w:ascii="宋体" w:hAnsi="宋体" w:eastAsia="宋体" w:cs="宋体"/>
          <w:i w:val="0"/>
          <w:iCs w:val="0"/>
          <w:caps w:val="0"/>
          <w:color w:val="333333"/>
          <w:spacing w:val="0"/>
          <w:sz w:val="16"/>
          <w:szCs w:val="16"/>
          <w:u w:val="single"/>
          <w:bdr w:val="none" w:color="auto" w:sz="0" w:space="0"/>
          <w:shd w:val="clear" w:fill="FFFFFF"/>
        </w:rPr>
        <w:t>进行风险校验</w:t>
      </w:r>
      <w:r>
        <w:rPr>
          <w:rStyle w:val="5"/>
          <w:rFonts w:hint="eastAsia" w:ascii="宋体" w:hAnsi="宋体" w:eastAsia="宋体" w:cs="宋体"/>
          <w:i w:val="0"/>
          <w:iCs w:val="0"/>
          <w:caps w:val="0"/>
          <w:color w:val="333333"/>
          <w:spacing w:val="0"/>
          <w:sz w:val="16"/>
          <w:szCs w:val="16"/>
          <w:u w:val="none"/>
          <w:bdr w:val="none" w:color="auto" w:sz="0" w:space="0"/>
          <w:shd w:val="clear" w:fill="FFFFFF"/>
        </w:rPr>
        <w:t>）</w:t>
      </w:r>
      <w:r>
        <w:rPr>
          <w:rFonts w:hint="eastAsia" w:ascii="宋体" w:hAnsi="宋体" w:eastAsia="宋体" w:cs="宋体"/>
          <w:i w:val="0"/>
          <w:iCs w:val="0"/>
          <w:caps w:val="0"/>
          <w:color w:val="333333"/>
          <w:spacing w:val="0"/>
          <w:sz w:val="16"/>
          <w:szCs w:val="16"/>
          <w:bdr w:val="none" w:color="auto" w:sz="0" w:space="0"/>
          <w:shd w:val="clear" w:fill="FFFFFF"/>
        </w:rPr>
        <w:t>，来综合判断您账户及安全风险、进行身份验证、检测及防范安全事件，并依法采取必要的记录、审计、分析、处置措施。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（五）为您提供的其他附加服务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36" w:afterAutospacing="0"/>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1、</w:t>
      </w:r>
      <w:r>
        <w:rPr>
          <w:rStyle w:val="5"/>
          <w:rFonts w:hint="eastAsia" w:ascii="宋体" w:hAnsi="宋体" w:eastAsia="宋体" w:cs="宋体"/>
          <w:i w:val="0"/>
          <w:iCs w:val="0"/>
          <w:caps w:val="0"/>
          <w:color w:val="333333"/>
          <w:spacing w:val="0"/>
          <w:sz w:val="16"/>
          <w:szCs w:val="16"/>
          <w:bdr w:val="none" w:color="auto" w:sz="0" w:space="0"/>
          <w:shd w:val="clear" w:fill="FFFFFF"/>
        </w:rPr>
        <w:t>基于系统权限的附加服务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为向您提供更便捷、更优质的产品及/或服务，努力提升您的体验，我们在向您提供的以下附加服务中可能会通过开启系统权限以收集和使用您的个人信息。</w:t>
      </w:r>
      <w:r>
        <w:rPr>
          <w:rStyle w:val="5"/>
          <w:rFonts w:hint="eastAsia" w:ascii="宋体" w:hAnsi="宋体" w:eastAsia="宋体" w:cs="宋体"/>
          <w:i w:val="0"/>
          <w:iCs w:val="0"/>
          <w:caps w:val="0"/>
          <w:color w:val="000000"/>
          <w:spacing w:val="0"/>
          <w:sz w:val="16"/>
          <w:szCs w:val="16"/>
          <w:bdr w:val="none" w:color="auto" w:sz="0" w:space="0"/>
          <w:shd w:val="clear" w:fill="FFFFFF"/>
        </w:rPr>
        <w:t>如果您不同意开启相关权限，不会影响您使用</w:t>
      </w:r>
      <w:r>
        <w:rPr>
          <w:rStyle w:val="5"/>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Style w:val="5"/>
          <w:rFonts w:hint="eastAsia" w:ascii="宋体" w:hAnsi="宋体" w:eastAsia="宋体" w:cs="宋体"/>
          <w:i w:val="0"/>
          <w:iCs w:val="0"/>
          <w:caps w:val="0"/>
          <w:color w:val="000000"/>
          <w:spacing w:val="0"/>
          <w:sz w:val="16"/>
          <w:szCs w:val="16"/>
          <w:bdr w:val="none" w:color="auto" w:sz="0" w:space="0"/>
          <w:shd w:val="clear" w:fill="FFFFFF"/>
        </w:rPr>
        <w:t>的基本服务，</w:t>
      </w:r>
      <w:r>
        <w:rPr>
          <w:rFonts w:hint="eastAsia" w:ascii="宋体" w:hAnsi="宋体" w:eastAsia="宋体" w:cs="宋体"/>
          <w:i w:val="0"/>
          <w:iCs w:val="0"/>
          <w:caps w:val="0"/>
          <w:color w:val="000000"/>
          <w:spacing w:val="0"/>
          <w:sz w:val="16"/>
          <w:szCs w:val="16"/>
          <w:bdr w:val="none" w:color="auto" w:sz="0" w:space="0"/>
          <w:shd w:val="clear" w:fill="FFFFFF"/>
        </w:rPr>
        <w:t>但您可能无法获得这些附加服务给您带来的用户体验。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您可自行决定这些权限随时的开启或关闭。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48"/>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请您注意，您开启任一权限即代表您授权我们可以收集和使用相关个人信息来为您提供对应服务，您一旦关闭任一权限即代表您取消了授权，我们将不再基于对应权限继续收集和使用相关个人信息，也无法继续为您提供该权限所对应的服务。您关闭权限的决定不会影响此前基于您的授权所进行的信息收集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48"/>
        <w:jc w:val="both"/>
        <w:rPr>
          <w:rFonts w:hint="default" w:ascii="Tahoma" w:hAnsi="Tahoma" w:eastAsia="Tahoma" w:cs="Tahoma"/>
          <w:i/>
          <w:iCs/>
          <w:caps w:val="0"/>
          <w:color w:val="333333"/>
          <w:spacing w:val="0"/>
          <w:sz w:val="14"/>
          <w:szCs w:val="14"/>
        </w:rPr>
      </w:pPr>
      <w:r>
        <w:rPr>
          <w:rStyle w:val="5"/>
          <w:rFonts w:hint="eastAsia" w:ascii="宋体" w:hAnsi="宋体" w:eastAsia="宋体" w:cs="宋体"/>
          <w:i/>
          <w:iCs/>
          <w:caps w:val="0"/>
          <w:color w:val="000000"/>
          <w:spacing w:val="0"/>
          <w:sz w:val="16"/>
          <w:szCs w:val="16"/>
          <w:bdr w:val="none" w:color="auto" w:sz="0" w:space="0"/>
          <w:shd w:val="clear" w:fill="FFFFFF"/>
        </w:rPr>
        <w:t>2、Cookie和同类技术的服务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Cookie和同类设备信息标识技术是互联网中普遍使用的技术。当您使用我们的服务时，我们可能会使用相关技术向您的设备发送一个或多个 Cookie 或匿名标识符（以下简称“Cookie”），以收集、标识和存储您访问、使用本产品时的信息。我们承诺，不会将 Cookie 用于本隐私政策所述目的之外的任何其他用途。我们使用 Cookie 主要为了保障产品与服务的安全、高效运转，可以使我们确认您账户的安全状态，排查崩溃、延迟的相关异常情况，帮助您省去重复您填写表单、输入搜索内容的步骤和流程。大多数浏览器均为用户提供了清除浏览器缓存数据的功能，您可以进行相应的数据清除操作，或可修改对Cookie的接受程度或拒绝我们的Cookie。您可能因为这些修改，无法使用依赖于Cookie的服务或相应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三、</w:t>
      </w:r>
      <w:r>
        <w:rPr>
          <w:rStyle w:val="5"/>
          <w:rFonts w:hint="eastAsia" w:ascii="微软雅黑" w:hAnsi="微软雅黑" w:eastAsia="微软雅黑" w:cs="微软雅黑"/>
          <w:i w:val="0"/>
          <w:iCs w:val="0"/>
          <w:caps w:val="0"/>
          <w:color w:val="000000"/>
          <w:spacing w:val="0"/>
          <w:sz w:val="16"/>
          <w:szCs w:val="16"/>
          <w:bdr w:val="none" w:color="auto" w:sz="0" w:space="0"/>
          <w:shd w:val="clear" w:fill="FFFFFF"/>
        </w:rPr>
        <w:t>数据使用过程中涉及的合作方及转移、公开个人信息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    （一）数据使用过程中涉及的合作方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1、基本原则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我们与合作方合作时，将遵守以下原则：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1)</w:t>
      </w:r>
      <w:r>
        <w:rPr>
          <w:rFonts w:hint="eastAsia" w:ascii="微软雅黑" w:hAnsi="微软雅黑" w:eastAsia="微软雅黑" w:cs="微软雅黑"/>
          <w:i w:val="0"/>
          <w:iCs w:val="0"/>
          <w:caps w:val="0"/>
          <w:color w:val="000000"/>
          <w:spacing w:val="0"/>
          <w:sz w:val="10"/>
          <w:szCs w:val="10"/>
          <w:bdr w:val="none" w:color="auto" w:sz="0" w:space="0"/>
          <w:shd w:val="clear" w:fill="FFFFFF"/>
        </w:rPr>
        <w:t>   </w:t>
      </w:r>
      <w:r>
        <w:rPr>
          <w:rStyle w:val="5"/>
          <w:rFonts w:hint="eastAsia" w:ascii="宋体" w:hAnsi="宋体" w:eastAsia="宋体" w:cs="宋体"/>
          <w:i w:val="0"/>
          <w:iCs w:val="0"/>
          <w:caps w:val="0"/>
          <w:color w:val="000000"/>
          <w:spacing w:val="0"/>
          <w:sz w:val="16"/>
          <w:szCs w:val="16"/>
          <w:bdr w:val="none" w:color="auto" w:sz="0" w:space="0"/>
          <w:shd w:val="clear" w:fill="FFFFFF"/>
        </w:rPr>
        <w:t>合法正当与最小必要原则：</w:t>
      </w:r>
      <w:r>
        <w:rPr>
          <w:rFonts w:hint="eastAsia" w:ascii="宋体" w:hAnsi="宋体" w:eastAsia="宋体" w:cs="宋体"/>
          <w:i w:val="0"/>
          <w:iCs w:val="0"/>
          <w:caps w:val="0"/>
          <w:color w:val="000000"/>
          <w:spacing w:val="0"/>
          <w:sz w:val="16"/>
          <w:szCs w:val="16"/>
          <w:bdr w:val="none" w:color="auto" w:sz="0" w:space="0"/>
          <w:shd w:val="clear" w:fill="FFFFFF"/>
        </w:rPr>
        <w:t>数据处理应当具有合法性基础，具有正当的目的，并以实现处理目的最小范围为限。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2)</w:t>
      </w:r>
      <w:r>
        <w:rPr>
          <w:rFonts w:hint="eastAsia" w:ascii="微软雅黑" w:hAnsi="微软雅黑" w:eastAsia="微软雅黑" w:cs="微软雅黑"/>
          <w:i w:val="0"/>
          <w:iCs w:val="0"/>
          <w:caps w:val="0"/>
          <w:color w:val="000000"/>
          <w:spacing w:val="0"/>
          <w:sz w:val="10"/>
          <w:szCs w:val="10"/>
          <w:bdr w:val="none" w:color="auto" w:sz="0" w:space="0"/>
          <w:shd w:val="clear" w:fill="FFFFFF"/>
        </w:rPr>
        <w:t>   </w:t>
      </w:r>
      <w:r>
        <w:rPr>
          <w:rStyle w:val="5"/>
          <w:rFonts w:hint="eastAsia" w:ascii="宋体" w:hAnsi="宋体" w:eastAsia="宋体" w:cs="宋体"/>
          <w:i w:val="0"/>
          <w:iCs w:val="0"/>
          <w:caps w:val="0"/>
          <w:color w:val="000000"/>
          <w:spacing w:val="0"/>
          <w:sz w:val="16"/>
          <w:szCs w:val="16"/>
          <w:bdr w:val="none" w:color="auto" w:sz="0" w:space="0"/>
          <w:shd w:val="clear" w:fill="FFFFFF"/>
        </w:rPr>
        <w:t>用户知情权与决定权最大化原则：</w:t>
      </w:r>
      <w:r>
        <w:rPr>
          <w:rFonts w:hint="eastAsia" w:ascii="宋体" w:hAnsi="宋体" w:eastAsia="宋体" w:cs="宋体"/>
          <w:i w:val="0"/>
          <w:iCs w:val="0"/>
          <w:caps w:val="0"/>
          <w:color w:val="000000"/>
          <w:spacing w:val="0"/>
          <w:sz w:val="16"/>
          <w:szCs w:val="16"/>
          <w:bdr w:val="none" w:color="auto" w:sz="0" w:space="0"/>
          <w:shd w:val="clear" w:fill="FFFFFF"/>
        </w:rPr>
        <w:t>数据处理过程中充分尊重用户对其个人信息处理享有的知情权与决定权。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3)</w:t>
      </w:r>
      <w:r>
        <w:rPr>
          <w:rFonts w:hint="eastAsia" w:ascii="微软雅黑" w:hAnsi="微软雅黑" w:eastAsia="微软雅黑" w:cs="微软雅黑"/>
          <w:i w:val="0"/>
          <w:iCs w:val="0"/>
          <w:caps w:val="0"/>
          <w:color w:val="000000"/>
          <w:spacing w:val="0"/>
          <w:sz w:val="10"/>
          <w:szCs w:val="10"/>
          <w:bdr w:val="none" w:color="auto" w:sz="0" w:space="0"/>
          <w:shd w:val="clear" w:fill="FFFFFF"/>
        </w:rPr>
        <w:t>   </w:t>
      </w:r>
      <w:r>
        <w:rPr>
          <w:rStyle w:val="5"/>
          <w:rFonts w:hint="eastAsia" w:ascii="宋体" w:hAnsi="宋体" w:eastAsia="宋体" w:cs="宋体"/>
          <w:i w:val="0"/>
          <w:iCs w:val="0"/>
          <w:caps w:val="0"/>
          <w:color w:val="000000"/>
          <w:spacing w:val="0"/>
          <w:sz w:val="16"/>
          <w:szCs w:val="16"/>
          <w:bdr w:val="none" w:color="auto" w:sz="0" w:space="0"/>
          <w:shd w:val="clear" w:fill="FFFFFF"/>
        </w:rPr>
        <w:t>安全保障能力最强化原则：</w:t>
      </w:r>
      <w:r>
        <w:rPr>
          <w:rFonts w:hint="eastAsia" w:ascii="宋体" w:hAnsi="宋体" w:eastAsia="宋体" w:cs="宋体"/>
          <w:i w:val="0"/>
          <w:iCs w:val="0"/>
          <w:caps w:val="0"/>
          <w:color w:val="000000"/>
          <w:spacing w:val="0"/>
          <w:sz w:val="16"/>
          <w:szCs w:val="16"/>
          <w:bdr w:val="none" w:color="auto" w:sz="0" w:space="0"/>
          <w:shd w:val="clear" w:fill="FFFFFF"/>
        </w:rPr>
        <w:t>我们将采取必要措施保障所处理个人信息的安全，审慎评估合作方使用数据的目的，对这些合作方的安全保障能力进行综合评估，并要求其遵循合作协议的有关要求。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2、合作方的范围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6"/>
          <w:szCs w:val="16"/>
          <w:bdr w:val="none" w:color="auto" w:sz="0" w:space="0"/>
          <w:shd w:val="clear" w:fill="FFFFFF"/>
        </w:rPr>
        <w:t>若具体功能和场景中涉及由我们的关联方、第三方提供服务，则合作方范围包括我们的关联方与第三方。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36" w:right="156" w:firstLine="0"/>
        <w:jc w:val="both"/>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16"/>
          <w:szCs w:val="16"/>
          <w:bdr w:val="none" w:color="auto" w:sz="0" w:space="0"/>
          <w:shd w:val="clear" w:fill="FFFFFF"/>
        </w:rPr>
        <w:t>3、委托处理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我们可能委托授权合作方处理您的个人信息，以便授权合作方代表我们为您提供某些服务或履行职能。我们仅会出于本政策声明的合法、正当、必要、特定、明确的目的委托其处理您的信息，授权合作方只能接触到其履行职责所需信息，且我们将会通过协议要求其不得将此信息用于其他任何超出委托范围的目的。如果授权合作方将您的信息用于我们未委托的用途，其将单独征得您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4、共同处理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对于共同处理个人信息的场景，我们会与合作方根据法律规定签署相关协议并约定各自的权利和义务，确保在使用相关个人信息的过程中遵守法律的相关规定、保护数据安全。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5、合作场景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1)</w:t>
      </w:r>
      <w:r>
        <w:rPr>
          <w:rStyle w:val="5"/>
          <w:rFonts w:hint="eastAsia" w:ascii="微软雅黑" w:hAnsi="微软雅黑" w:eastAsia="微软雅黑" w:cs="微软雅黑"/>
          <w:b w:val="0"/>
          <w:bCs w:val="0"/>
          <w:i w:val="0"/>
          <w:iCs w:val="0"/>
          <w:caps w:val="0"/>
          <w:color w:val="000000"/>
          <w:spacing w:val="0"/>
          <w:sz w:val="10"/>
          <w:szCs w:val="10"/>
          <w:bdr w:val="none" w:color="auto" w:sz="0" w:space="0"/>
          <w:shd w:val="clear" w:fill="FFFFFF"/>
        </w:rPr>
        <w:t> </w:t>
      </w:r>
      <w:r>
        <w:rPr>
          <w:rStyle w:val="5"/>
          <w:rFonts w:hint="eastAsia" w:ascii="宋体" w:hAnsi="宋体" w:eastAsia="宋体" w:cs="宋体"/>
          <w:i w:val="0"/>
          <w:iCs w:val="0"/>
          <w:caps w:val="0"/>
          <w:color w:val="000000"/>
          <w:spacing w:val="0"/>
          <w:sz w:val="16"/>
          <w:szCs w:val="16"/>
          <w:bdr w:val="none" w:color="auto" w:sz="0" w:space="0"/>
          <w:shd w:val="clear" w:fill="FFFFFF"/>
        </w:rPr>
        <w:t>安全与统计分析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336" w:right="0" w:firstLine="0"/>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A．保障使用安全：</w:t>
      </w:r>
      <w:r>
        <w:rPr>
          <w:rFonts w:hint="eastAsia" w:ascii="宋体" w:hAnsi="宋体" w:eastAsia="宋体" w:cs="宋体"/>
          <w:i w:val="0"/>
          <w:iCs w:val="0"/>
          <w:caps w:val="0"/>
          <w:color w:val="000000"/>
          <w:spacing w:val="0"/>
          <w:sz w:val="16"/>
          <w:szCs w:val="16"/>
          <w:bdr w:val="none" w:color="auto" w:sz="0" w:space="0"/>
          <w:shd w:val="clear" w:fill="FFFFFF"/>
        </w:rPr>
        <w:t>我们非常重视产品及/或服务的安全性，为保障</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用户的正当合法权益免受不法侵害，我们的合作方可能会使用必要的设备、帐号及日志信息。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336" w:right="0" w:firstLine="0"/>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B.分析产品情况：</w:t>
      </w:r>
      <w:r>
        <w:rPr>
          <w:rFonts w:hint="eastAsia" w:ascii="宋体" w:hAnsi="宋体" w:eastAsia="宋体" w:cs="宋体"/>
          <w:i w:val="0"/>
          <w:iCs w:val="0"/>
          <w:caps w:val="0"/>
          <w:color w:val="000000"/>
          <w:spacing w:val="0"/>
          <w:sz w:val="16"/>
          <w:szCs w:val="16"/>
          <w:bdr w:val="none" w:color="auto" w:sz="0" w:space="0"/>
          <w:shd w:val="clear" w:fill="FFFFFF"/>
        </w:rPr>
        <w:t>为分析</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产品及/或服务的稳定性，提供分析服务的合作方可能需要使用服务情况、设备标识信息、应用总体安装使用情况等信息。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336" w:right="0" w:firstLine="0"/>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C.学术科研</w:t>
      </w:r>
      <w:r>
        <w:rPr>
          <w:rFonts w:hint="eastAsia" w:ascii="宋体" w:hAnsi="宋体" w:eastAsia="宋体" w:cs="宋体"/>
          <w:i w:val="0"/>
          <w:iCs w:val="0"/>
          <w:caps w:val="0"/>
          <w:color w:val="000000"/>
          <w:spacing w:val="0"/>
          <w:sz w:val="16"/>
          <w:szCs w:val="16"/>
          <w:bdr w:val="none" w:color="auto" w:sz="0" w:space="0"/>
          <w:shd w:val="clear" w:fill="FFFFFF"/>
        </w:rPr>
        <w:t>：为提升相关领域的科研能力，促进科技发展水平，我们在确保数据安全与目的正当的前提下，可能会与合作方（如科研院所、高校等机构）使用去标识化或匿名化的数据。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2)</w:t>
      </w:r>
      <w:r>
        <w:rPr>
          <w:rStyle w:val="5"/>
          <w:rFonts w:hint="eastAsia" w:ascii="微软雅黑" w:hAnsi="微软雅黑" w:eastAsia="微软雅黑" w:cs="微软雅黑"/>
          <w:b w:val="0"/>
          <w:bCs w:val="0"/>
          <w:i w:val="0"/>
          <w:iCs w:val="0"/>
          <w:caps w:val="0"/>
          <w:color w:val="000000"/>
          <w:spacing w:val="0"/>
          <w:sz w:val="10"/>
          <w:szCs w:val="10"/>
          <w:bdr w:val="none" w:color="auto" w:sz="0" w:space="0"/>
          <w:shd w:val="clear" w:fill="FFFFFF"/>
        </w:rPr>
        <w:t>  </w:t>
      </w:r>
      <w:r>
        <w:rPr>
          <w:rStyle w:val="5"/>
          <w:rFonts w:hint="eastAsia" w:ascii="宋体" w:hAnsi="宋体" w:eastAsia="宋体" w:cs="宋体"/>
          <w:i w:val="0"/>
          <w:iCs w:val="0"/>
          <w:caps w:val="0"/>
          <w:color w:val="000000"/>
          <w:spacing w:val="0"/>
          <w:sz w:val="16"/>
          <w:szCs w:val="16"/>
          <w:bdr w:val="none" w:color="auto" w:sz="0" w:space="0"/>
          <w:shd w:val="clear" w:fill="FFFFFF"/>
        </w:rPr>
        <w:t>其他合作场景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除上述合作场景外，我们还可能会将信息委托给支持我们业务的其他合作方处理，包括受我们委托提供技术基础设施服务、分析我们服务的使用方式、提供商家会员服务或者其他客户服务。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为保障我们客户端的稳定运行、功能实现，使您能够使用和享受更多的服务及功能，我们的应用中会嵌入授权合作方的SDK或其他类似的应用程序。我们会对授权合作方获取有关信息的应用程序接口（API）、SDK进行严格的安全检测，并与授权合作方约定严格的数据保护措施，令其按照本政策以及其他任何相关的保密和安全措施来处理个人信息。授权合作方单独取得您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如果我们因合并、分立、解散、被宣告破产的原因需要转移个人信息的，我们会向您告知接收方的名称或者姓名和联系方式。接收方将继续履行本政策及其他法定义务。接收方变更原先的处理目的、处理方式的，会重新取得您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（三）公开披露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我们仅会在以下情况下，公开披露您的个人信息：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36"/>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1、基于您的主动选择及其他单独同意的情况下，我们可能会公开披露您的个人信息；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336" w:right="0" w:firstLine="0"/>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2、</w:t>
      </w:r>
      <w:r>
        <w:rPr>
          <w:rStyle w:val="5"/>
          <w:rFonts w:hint="eastAsia" w:ascii="宋体" w:hAnsi="宋体" w:eastAsia="宋体" w:cs="宋体"/>
          <w:i w:val="0"/>
          <w:iCs w:val="0"/>
          <w:caps w:val="0"/>
          <w:color w:val="000000"/>
          <w:spacing w:val="0"/>
          <w:sz w:val="16"/>
          <w:szCs w:val="16"/>
          <w:bdr w:val="none" w:color="auto" w:sz="0" w:space="0"/>
          <w:shd w:val="clear" w:fill="FFFFFF"/>
        </w:rPr>
        <w:t>如果我们确定您出现违反法律法规或严重违反</w:t>
      </w:r>
      <w:r>
        <w:rPr>
          <w:rStyle w:val="5"/>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Style w:val="5"/>
          <w:rFonts w:hint="eastAsia" w:ascii="宋体" w:hAnsi="宋体" w:eastAsia="宋体" w:cs="宋体"/>
          <w:i w:val="0"/>
          <w:iCs w:val="0"/>
          <w:caps w:val="0"/>
          <w:color w:val="000000"/>
          <w:spacing w:val="0"/>
          <w:sz w:val="16"/>
          <w:szCs w:val="16"/>
          <w:bdr w:val="none" w:color="auto" w:sz="0" w:space="0"/>
          <w:shd w:val="clear" w:fill="FFFFFF"/>
        </w:rPr>
        <w:t>相关协议及规则的情况，或为保护</w:t>
      </w:r>
      <w:r>
        <w:rPr>
          <w:rStyle w:val="5"/>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Style w:val="5"/>
          <w:rFonts w:hint="eastAsia" w:ascii="宋体" w:hAnsi="宋体" w:eastAsia="宋体" w:cs="宋体"/>
          <w:i w:val="0"/>
          <w:iCs w:val="0"/>
          <w:caps w:val="0"/>
          <w:color w:val="000000"/>
          <w:spacing w:val="0"/>
          <w:sz w:val="16"/>
          <w:szCs w:val="16"/>
          <w:bdr w:val="none" w:color="auto" w:sz="0" w:space="0"/>
          <w:shd w:val="clear" w:fill="FFFFFF"/>
        </w:rPr>
        <w:t>用户或公众的人身财产安全免遭侵害，我们可能披露关于您的个人信息</w:t>
      </w:r>
      <w:r>
        <w:rPr>
          <w:rFonts w:hint="eastAsia" w:ascii="宋体" w:hAnsi="宋体" w:eastAsia="宋体" w:cs="宋体"/>
          <w:i w:val="0"/>
          <w:iCs w:val="0"/>
          <w:caps w:val="0"/>
          <w:color w:val="000000"/>
          <w:spacing w:val="0"/>
          <w:sz w:val="16"/>
          <w:szCs w:val="16"/>
          <w:bdr w:val="none" w:color="auto" w:sz="0" w:space="0"/>
          <w:shd w:val="clear" w:fill="FFFFFF"/>
        </w:rPr>
        <w:t>，包括相关违规行为以及</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已对您采取的措施。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48"/>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（四）停止运营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16"/>
          <w:szCs w:val="16"/>
          <w:bdr w:val="none" w:color="auto" w:sz="0" w:space="0"/>
          <w:shd w:val="clear" w:fill="FFFFFF"/>
        </w:rPr>
        <w:t>如果我们停止运营产品</w:t>
      </w:r>
      <w:r>
        <w:rPr>
          <w:rFonts w:hint="eastAsia" w:ascii="宋体" w:hAnsi="宋体" w:eastAsia="宋体" w:cs="宋体"/>
          <w:i w:val="0"/>
          <w:iCs w:val="0"/>
          <w:caps w:val="0"/>
          <w:color w:val="000000"/>
          <w:spacing w:val="0"/>
          <w:sz w:val="16"/>
          <w:szCs w:val="16"/>
          <w:bdr w:val="none" w:color="auto" w:sz="0" w:space="0"/>
          <w:shd w:val="clear" w:fill="FFFFFF"/>
        </w:rPr>
        <w:t>及/或</w:t>
      </w:r>
      <w:r>
        <w:rPr>
          <w:rStyle w:val="5"/>
          <w:rFonts w:hint="eastAsia" w:ascii="宋体" w:hAnsi="宋体" w:eastAsia="宋体" w:cs="宋体"/>
          <w:i w:val="0"/>
          <w:iCs w:val="0"/>
          <w:caps w:val="0"/>
          <w:color w:val="000000"/>
          <w:spacing w:val="0"/>
          <w:sz w:val="16"/>
          <w:szCs w:val="16"/>
          <w:bdr w:val="none" w:color="auto" w:sz="0" w:space="0"/>
          <w:shd w:val="clear" w:fill="FFFFFF"/>
        </w:rPr>
        <w:t>服务，将及时停止继续收集您的个人信息。我们会逐一送达通知或以公告的形式向您发送停止运营的告知，并对我们所持有的与已关停的产品</w:t>
      </w:r>
      <w:r>
        <w:rPr>
          <w:rFonts w:hint="eastAsia" w:ascii="宋体" w:hAnsi="宋体" w:eastAsia="宋体" w:cs="宋体"/>
          <w:i w:val="0"/>
          <w:iCs w:val="0"/>
          <w:caps w:val="0"/>
          <w:color w:val="000000"/>
          <w:spacing w:val="0"/>
          <w:sz w:val="16"/>
          <w:szCs w:val="16"/>
          <w:bdr w:val="none" w:color="auto" w:sz="0" w:space="0"/>
          <w:shd w:val="clear" w:fill="FFFFFF"/>
        </w:rPr>
        <w:t>及/或</w:t>
      </w:r>
      <w:r>
        <w:rPr>
          <w:rStyle w:val="5"/>
          <w:rFonts w:hint="eastAsia" w:ascii="宋体" w:hAnsi="宋体" w:eastAsia="宋体" w:cs="宋体"/>
          <w:i w:val="0"/>
          <w:iCs w:val="0"/>
          <w:caps w:val="0"/>
          <w:color w:val="000000"/>
          <w:spacing w:val="0"/>
          <w:sz w:val="16"/>
          <w:szCs w:val="16"/>
          <w:bdr w:val="none" w:color="auto" w:sz="0" w:space="0"/>
          <w:shd w:val="clear" w:fill="FFFFFF"/>
        </w:rPr>
        <w:t>服务相关的个人信息进行删除或匿名化处理。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0" w:right="0" w:firstLine="348"/>
        <w:jc w:val="both"/>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16"/>
          <w:szCs w:val="16"/>
          <w:bdr w:val="none" w:color="auto" w:sz="0" w:space="0"/>
          <w:shd w:val="clear" w:fill="FFFFFF"/>
        </w:rPr>
        <w:t>（五）依法豁免征得您的授权同意的情形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336"/>
        <w:jc w:val="both"/>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16"/>
          <w:szCs w:val="16"/>
          <w:bdr w:val="none" w:color="auto" w:sz="0" w:space="0"/>
          <w:shd w:val="clear" w:fill="FFFFFF"/>
        </w:rPr>
        <w:t>请您理解，在下列情形中，根据法律法规及国家标准，合作方使用，或我们转移、公开您的个人信息无需征得您的授权同意：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288" w:right="0" w:firstLine="48"/>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1、根据您的要求订立或履行合同所必需；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288" w:right="0" w:firstLine="48"/>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2、为履行法定职责或者法定义务所必需：我们可能会根据法律法规规定、诉讼、争议解决的必要，或按行政、司法机关依法提出的要求，以及其他法定义务履行的必需，共享您的个人信息。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288" w:right="0" w:firstLine="48"/>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3、为应对突发公共卫生事件，或者紧急情况下为保护自然人的生命健康和财产安全所必需。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288" w:right="0" w:firstLine="48"/>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4、为公共利益实施新闻报道、舆论监督等行为，在合理的范围内处理个人信息。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288" w:right="0" w:firstLine="48"/>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5、在合理的范围内处理您自行公开的个人信息，或者其他已经合法公开的个人信息（如合法的新闻报道、政府信息公开等渠道合法公开的个人信息）。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40" w:lineRule="auto"/>
        <w:ind w:left="288" w:right="0" w:firstLine="48"/>
        <w:jc w:val="both"/>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16"/>
          <w:szCs w:val="16"/>
          <w:bdr w:val="none" w:color="auto" w:sz="0" w:space="0"/>
          <w:shd w:val="clear" w:fill="FFFFFF"/>
        </w:rPr>
        <w:t>6、法律法规规定的其他情形。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四、您的权利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您可以通过以下方式查阅和管理您的信息，</w:t>
      </w:r>
      <w:r>
        <w:rPr>
          <w:rStyle w:val="5"/>
          <w:rFonts w:hint="eastAsia" w:ascii="宋体" w:hAnsi="宋体" w:eastAsia="宋体" w:cs="宋体"/>
          <w:i w:val="0"/>
          <w:iCs w:val="0"/>
          <w:caps w:val="0"/>
          <w:color w:val="000000"/>
          <w:spacing w:val="0"/>
          <w:sz w:val="16"/>
          <w:szCs w:val="16"/>
          <w:bdr w:val="none" w:color="auto" w:sz="0" w:space="0"/>
          <w:shd w:val="clear" w:fill="FFFFFF"/>
        </w:rPr>
        <w:t>我们会在符合法律法规要求的情形下响应您的请求</w:t>
      </w:r>
      <w:r>
        <w:rPr>
          <w:rFonts w:hint="eastAsia" w:ascii="宋体" w:hAnsi="宋体" w:eastAsia="宋体" w:cs="宋体"/>
          <w:i w:val="0"/>
          <w:iCs w:val="0"/>
          <w:caps w:val="0"/>
          <w:color w:val="000000"/>
          <w:spacing w:val="0"/>
          <w:sz w:val="16"/>
          <w:szCs w:val="1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（一）查阅、更正和补充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（二）复制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336"/>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16"/>
          <w:szCs w:val="16"/>
          <w:bdr w:val="none" w:color="auto" w:sz="0" w:space="0"/>
          <w:shd w:val="clear" w:fill="FFFFFF"/>
        </w:rPr>
        <w:t>（三）删除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您可以删除您的部分信息，或申请注销账户删除您的全部信息。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在以下情形中，您可以通过与我们的客服联系向我们提出删除个人信息的请求：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1、如果我们处理个人信息的行为违反法律法规；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2、如果我们收集、使用您的个人信息，却未征得您的明确同意；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3、如果我们处理个人信息的行为严重违反了与您的约定；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4、如果我们的处理目的已实现、无法实现或者为实现处理目的不再必要；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48"/>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5、如果我们停止提供产品或者服务，或者保存期限已届满。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若我们决定响应您的删除请求，我们还将同时尽可能通知从我们处获得您的个人信息的主体，并要求其及时删除（除非法律法规另有规定或这些主体已独立获得您的授权）。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当您或我们协助您删除相关信息后，因为适用的法律和安全技术限制，我们可能无法立即从备份系统中删除相应的信息，我们将安全地存储您的个人信息并限制对其的任何进一步的处理，直到备份可以清除或实现匿名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（四）改变授权范围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您可以通直接通过</w:t>
      </w:r>
      <w:r>
        <w:rPr>
          <w:rFonts w:hint="eastAsia" w:ascii="宋体" w:hAnsi="宋体" w:eastAsia="宋体" w:cs="宋体"/>
          <w:i w:val="0"/>
          <w:iCs w:val="0"/>
          <w:caps w:val="0"/>
          <w:color w:val="000000"/>
          <w:spacing w:val="0"/>
          <w:sz w:val="16"/>
          <w:szCs w:val="16"/>
          <w:bdr w:val="none" w:color="auto" w:sz="0" w:space="0"/>
          <w:shd w:val="clear" w:fill="FFFFFF"/>
          <w:lang w:val="en-US" w:eastAsia="zh-CN"/>
        </w:rPr>
        <w:t>客</w:t>
      </w:r>
      <w:r>
        <w:rPr>
          <w:rFonts w:hint="eastAsia" w:ascii="宋体" w:hAnsi="宋体" w:eastAsia="宋体" w:cs="宋体"/>
          <w:i w:val="0"/>
          <w:iCs w:val="0"/>
          <w:caps w:val="0"/>
          <w:color w:val="000000"/>
          <w:spacing w:val="0"/>
          <w:sz w:val="16"/>
          <w:szCs w:val="16"/>
          <w:bdr w:val="none" w:color="auto" w:sz="0" w:space="0"/>
          <w:shd w:val="clear" w:fill="FFFFFF"/>
        </w:rPr>
        <w:t>服联系进行修改。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u w:val="single"/>
          <w:bdr w:val="none" w:color="auto" w:sz="0" w:space="0"/>
          <w:shd w:val="clear" w:fill="FFFFFF"/>
        </w:rPr>
        <w:t>但请注意，对于部分类型的个人信息，例如实现</w:t>
      </w:r>
      <w:r>
        <w:rPr>
          <w:rStyle w:val="5"/>
          <w:rFonts w:hint="eastAsia" w:ascii="宋体" w:hAnsi="宋体" w:eastAsia="宋体" w:cs="宋体"/>
          <w:i w:val="0"/>
          <w:iCs w:val="0"/>
          <w:caps w:val="0"/>
          <w:color w:val="000000"/>
          <w:spacing w:val="0"/>
          <w:sz w:val="16"/>
          <w:szCs w:val="16"/>
          <w:u w:val="single"/>
          <w:bdr w:val="none" w:color="auto" w:sz="0" w:space="0"/>
          <w:shd w:val="clear" w:fill="FFFFFF"/>
          <w:lang w:eastAsia="zh-CN"/>
        </w:rPr>
        <w:t>好成本网站</w:t>
      </w:r>
      <w:r>
        <w:rPr>
          <w:rStyle w:val="5"/>
          <w:rFonts w:hint="eastAsia" w:ascii="宋体" w:hAnsi="宋体" w:eastAsia="宋体" w:cs="宋体"/>
          <w:i w:val="0"/>
          <w:iCs w:val="0"/>
          <w:caps w:val="0"/>
          <w:color w:val="000000"/>
          <w:spacing w:val="0"/>
          <w:sz w:val="16"/>
          <w:szCs w:val="16"/>
          <w:u w:val="single"/>
          <w:bdr w:val="none" w:color="auto" w:sz="0" w:space="0"/>
          <w:shd w:val="clear" w:fill="FFFFFF"/>
        </w:rPr>
        <w:t>基本功能所必须的信息或者我们履行法律法规规定的义务所必需的信息，我们可能无法响应您改变授权范围的请求</w:t>
      </w:r>
      <w:r>
        <w:rPr>
          <w:rFonts w:hint="eastAsia" w:ascii="宋体" w:hAnsi="宋体" w:eastAsia="宋体" w:cs="宋体"/>
          <w:i w:val="0"/>
          <w:iCs w:val="0"/>
          <w:caps w:val="0"/>
          <w:color w:val="000000"/>
          <w:spacing w:val="0"/>
          <w:sz w:val="16"/>
          <w:szCs w:val="16"/>
          <w:u w:val="single"/>
          <w:bdr w:val="none" w:color="auto" w:sz="0" w:space="0"/>
          <w:shd w:val="clear" w:fill="FFFFFF"/>
        </w:rPr>
        <w:t>。</w:t>
      </w:r>
      <w:r>
        <w:rPr>
          <w:rFonts w:hint="eastAsia" w:ascii="宋体" w:hAnsi="宋体" w:eastAsia="宋体" w:cs="宋体"/>
          <w:i w:val="0"/>
          <w:iCs w:val="0"/>
          <w:caps w:val="0"/>
          <w:color w:val="000000"/>
          <w:spacing w:val="0"/>
          <w:sz w:val="16"/>
          <w:szCs w:val="16"/>
          <w:bdr w:val="none" w:color="auto" w:sz="0" w:space="0"/>
          <w:shd w:val="clear" w:fill="FFFFFF"/>
        </w:rPr>
        <w:t>当您撤回授权后，我们将不再处理相应的个人信息。但您撤回授权的决定，不会影响我们此前基于您的授权而开展的个人信息处理。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（五）注销账户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宋体" w:cs="Tahoma"/>
          <w:i w:val="0"/>
          <w:iCs w:val="0"/>
          <w:caps w:val="0"/>
          <w:color w:val="333333"/>
          <w:spacing w:val="0"/>
          <w:sz w:val="14"/>
          <w:szCs w:val="14"/>
          <w:lang w:val="en-US" w:eastAsia="zh-CN"/>
        </w:rPr>
      </w:pPr>
      <w:r>
        <w:rPr>
          <w:rFonts w:hint="eastAsia" w:ascii="宋体" w:hAnsi="宋体" w:eastAsia="宋体" w:cs="宋体"/>
          <w:i w:val="0"/>
          <w:iCs w:val="0"/>
          <w:caps w:val="0"/>
          <w:color w:val="333333"/>
          <w:spacing w:val="0"/>
          <w:sz w:val="16"/>
          <w:szCs w:val="16"/>
          <w:bdr w:val="none" w:color="auto" w:sz="0" w:space="0"/>
          <w:shd w:val="clear" w:fill="FFFFFF"/>
        </w:rPr>
        <w:t>1.注销个人账户</w:t>
      </w:r>
      <w:r>
        <w:rPr>
          <w:rFonts w:hint="eastAsia" w:ascii="宋体" w:hAnsi="宋体" w:eastAsia="宋体" w:cs="宋体"/>
          <w:i w:val="0"/>
          <w:iCs w:val="0"/>
          <w:caps w:val="0"/>
          <w:color w:val="333333"/>
          <w:spacing w:val="0"/>
          <w:sz w:val="16"/>
          <w:szCs w:val="16"/>
          <w:bdr w:val="none" w:color="auto" w:sz="0" w:space="0"/>
          <w:shd w:val="clear" w:fill="FFFFFF"/>
          <w:lang w:eastAsia="zh-CN"/>
        </w:rPr>
        <w:t>，</w:t>
      </w:r>
      <w:r>
        <w:rPr>
          <w:rFonts w:hint="eastAsia" w:ascii="宋体" w:hAnsi="宋体" w:eastAsia="宋体" w:cs="宋体"/>
          <w:i w:val="0"/>
          <w:iCs w:val="0"/>
          <w:caps w:val="0"/>
          <w:color w:val="333333"/>
          <w:spacing w:val="0"/>
          <w:sz w:val="16"/>
          <w:szCs w:val="16"/>
          <w:shd w:val="clear" w:fill="FFFFFF"/>
        </w:rPr>
        <w:t>请您联系</w:t>
      </w:r>
      <w:r>
        <w:rPr>
          <w:rFonts w:hint="eastAsia" w:ascii="宋体" w:hAnsi="宋体" w:eastAsia="宋体" w:cs="宋体"/>
          <w:i w:val="0"/>
          <w:iCs w:val="0"/>
          <w:caps w:val="0"/>
          <w:color w:val="333333"/>
          <w:spacing w:val="0"/>
          <w:sz w:val="16"/>
          <w:szCs w:val="16"/>
          <w:shd w:val="clear" w:fill="FFFFFF"/>
          <w:lang w:val="en-US" w:eastAsia="zh-CN"/>
        </w:rPr>
        <w:t>客户人员。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（六）响应您的上述请求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对于您或可能的您的监护人、近亲属及其他有权主体向我们提出上述请求，以及中华人民共和国法律与其他适用法律规定的您的相关个人信息权利，您可以通过客服联系我们或直接向我们的个人信息保护专职部门发起投诉。我们将在15天内做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为保障您的账户安全和您的个人信息安全，您向我们提出上述请求时，我们可能会先验证您的身份（如增加账户核验、要求您提供书面请求或其他合理方式），然后再处理您的请求。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对于您合理的请求，我们原则上不收取费用，但对多次重复、超出合理限度的请求，我们将酌情收取一定费用。对于与您的身份不直接关联的信息、无合理理由重复申请的信息，或者需要过多技术手段（如需要开发新系统或从根本上改变现行惯例）、给他人合法权益带来风险或者不切实际的请求，我们可能会予以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E5E5E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五、信息的存储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（一）存储期限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u w:val="single"/>
          <w:bdr w:val="none" w:color="auto" w:sz="0" w:space="0"/>
          <w:shd w:val="clear" w:fill="FFFFFF"/>
        </w:rPr>
        <w:t>我们只会在达成本政策所述目的所需的期限内保留您的个人信息，除非法律有强制的留存要求</w:t>
      </w:r>
      <w:r>
        <w:rPr>
          <w:rFonts w:hint="eastAsia" w:ascii="宋体" w:hAnsi="宋体" w:eastAsia="宋体" w:cs="宋体"/>
          <w:i w:val="0"/>
          <w:iCs w:val="0"/>
          <w:caps w:val="0"/>
          <w:color w:val="000000"/>
          <w:spacing w:val="0"/>
          <w:sz w:val="16"/>
          <w:szCs w:val="16"/>
          <w:u w:val="single"/>
          <w:bdr w:val="none" w:color="auto" w:sz="0" w:space="0"/>
          <w:shd w:val="clear" w:fill="FFFFFF"/>
        </w:rPr>
        <w:t>。</w:t>
      </w:r>
      <w:r>
        <w:rPr>
          <w:rFonts w:hint="eastAsia" w:ascii="宋体" w:hAnsi="宋体" w:eastAsia="宋体" w:cs="宋体"/>
          <w:i w:val="0"/>
          <w:iCs w:val="0"/>
          <w:caps w:val="0"/>
          <w:color w:val="000000"/>
          <w:spacing w:val="0"/>
          <w:sz w:val="16"/>
          <w:szCs w:val="16"/>
          <w:bdr w:val="none" w:color="auto" w:sz="0" w:space="0"/>
          <w:shd w:val="clear" w:fill="FFFFFF"/>
        </w:rPr>
        <w:t>例如《网络安全法》要求网络运营者应当留存相关网络日志不少于六个月。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我们判断个人信息的存储期限主要依据以下标准：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72"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808080"/>
          <w:spacing w:val="0"/>
          <w:sz w:val="16"/>
          <w:szCs w:val="16"/>
          <w:bdr w:val="none" w:color="auto" w:sz="0" w:space="0"/>
          <w:shd w:val="clear" w:fill="FFFFFF"/>
        </w:rPr>
        <w:t>1</w:t>
      </w:r>
      <w:r>
        <w:rPr>
          <w:rFonts w:hint="eastAsia" w:ascii="宋体" w:hAnsi="宋体" w:eastAsia="宋体" w:cs="宋体"/>
          <w:i w:val="0"/>
          <w:iCs w:val="0"/>
          <w:caps w:val="0"/>
          <w:color w:val="000000"/>
          <w:spacing w:val="0"/>
          <w:sz w:val="16"/>
          <w:szCs w:val="16"/>
          <w:bdr w:val="none" w:color="auto" w:sz="0" w:space="0"/>
          <w:shd w:val="clear" w:fill="FFFFFF"/>
        </w:rPr>
        <w:t>、维护与您相关的业务记录，以应对您可能的查询或投诉；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72"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808080"/>
          <w:spacing w:val="0"/>
          <w:sz w:val="16"/>
          <w:szCs w:val="16"/>
          <w:bdr w:val="none" w:color="auto" w:sz="0" w:space="0"/>
          <w:shd w:val="clear" w:fill="FFFFFF"/>
        </w:rPr>
        <w:t>2、</w:t>
      </w:r>
      <w:r>
        <w:rPr>
          <w:rFonts w:hint="eastAsia" w:ascii="宋体" w:hAnsi="宋体" w:eastAsia="宋体" w:cs="宋体"/>
          <w:i w:val="0"/>
          <w:iCs w:val="0"/>
          <w:caps w:val="0"/>
          <w:color w:val="000000"/>
          <w:spacing w:val="0"/>
          <w:sz w:val="16"/>
          <w:szCs w:val="16"/>
          <w:bdr w:val="none" w:color="auto" w:sz="0" w:space="0"/>
          <w:shd w:val="clear" w:fill="FFFFFF"/>
        </w:rPr>
        <w:t>保证我们为您提供服务的安全和质量；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72"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808080"/>
          <w:spacing w:val="0"/>
          <w:sz w:val="16"/>
          <w:szCs w:val="16"/>
          <w:bdr w:val="none" w:color="auto" w:sz="0" w:space="0"/>
          <w:shd w:val="clear" w:fill="FFFFFF"/>
        </w:rPr>
        <w:t>3、</w:t>
      </w:r>
      <w:r>
        <w:rPr>
          <w:rFonts w:hint="eastAsia" w:ascii="宋体" w:hAnsi="宋体" w:eastAsia="宋体" w:cs="宋体"/>
          <w:i w:val="0"/>
          <w:iCs w:val="0"/>
          <w:caps w:val="0"/>
          <w:color w:val="000000"/>
          <w:spacing w:val="0"/>
          <w:sz w:val="16"/>
          <w:szCs w:val="16"/>
          <w:bdr w:val="none" w:color="auto" w:sz="0" w:space="0"/>
          <w:shd w:val="clear" w:fill="FFFFFF"/>
        </w:rPr>
        <w:t>您是否同意更长的留存期间；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72"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4、根据诉讼时效的相关需要；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72"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808080"/>
          <w:spacing w:val="0"/>
          <w:sz w:val="16"/>
          <w:szCs w:val="16"/>
          <w:bdr w:val="none" w:color="auto" w:sz="0" w:space="0"/>
          <w:shd w:val="clear" w:fill="FFFFFF"/>
        </w:rPr>
        <w:t>5、</w:t>
      </w:r>
      <w:r>
        <w:rPr>
          <w:rFonts w:hint="eastAsia" w:ascii="宋体" w:hAnsi="宋体" w:eastAsia="宋体" w:cs="宋体"/>
          <w:i w:val="0"/>
          <w:iCs w:val="0"/>
          <w:caps w:val="0"/>
          <w:color w:val="000000"/>
          <w:spacing w:val="0"/>
          <w:sz w:val="16"/>
          <w:szCs w:val="16"/>
          <w:bdr w:val="none" w:color="auto" w:sz="0" w:space="0"/>
          <w:shd w:val="clear" w:fill="FFFFFF"/>
        </w:rPr>
        <w:t>是否存在关于保留期限的其他特别约定或法律法规规定。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36"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在超出保留期间后，我们会根据适用法律的要求删除或匿名化处理您的个人信息。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（二）存储位置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我们在中华人民共和国境内运营中收集和产生的个人信息，将</w:t>
      </w:r>
      <w:r>
        <w:rPr>
          <w:rStyle w:val="5"/>
          <w:rFonts w:hint="eastAsia" w:ascii="宋体" w:hAnsi="宋体" w:eastAsia="宋体" w:cs="宋体"/>
          <w:i w:val="0"/>
          <w:iCs w:val="0"/>
          <w:caps w:val="0"/>
          <w:color w:val="000000"/>
          <w:spacing w:val="0"/>
          <w:sz w:val="16"/>
          <w:szCs w:val="16"/>
          <w:u w:val="single"/>
          <w:bdr w:val="none" w:color="auto" w:sz="0" w:space="0"/>
          <w:shd w:val="clear" w:fill="FFFFFF"/>
        </w:rPr>
        <w:t>存储在中国境内</w:t>
      </w:r>
      <w:r>
        <w:rPr>
          <w:rFonts w:hint="eastAsia" w:ascii="宋体" w:hAnsi="宋体" w:eastAsia="宋体" w:cs="宋体"/>
          <w:i w:val="0"/>
          <w:iCs w:val="0"/>
          <w:caps w:val="0"/>
          <w:color w:val="000000"/>
          <w:spacing w:val="0"/>
          <w:sz w:val="16"/>
          <w:szCs w:val="16"/>
          <w:u w:val="none"/>
          <w:bdr w:val="none" w:color="auto" w:sz="0" w:space="0"/>
          <w:shd w:val="clear" w:fill="FFFFFF"/>
        </w:rPr>
        <w:t>。</w:t>
      </w:r>
      <w:r>
        <w:rPr>
          <w:rFonts w:hint="eastAsia" w:ascii="微软雅黑" w:hAnsi="微软雅黑" w:eastAsia="微软雅黑" w:cs="微软雅黑"/>
          <w:i w:val="0"/>
          <w:iCs w:val="0"/>
          <w:caps w:val="0"/>
          <w:color w:val="000000"/>
          <w:spacing w:val="0"/>
          <w:sz w:val="15"/>
          <w:szCs w:val="15"/>
          <w:bdr w:val="none" w:color="auto" w:sz="0" w:space="0"/>
          <w:shd w:val="clear" w:fill="FFFFFF"/>
        </w:rPr>
        <w:t>除非取得您的单独同意，或为了履行与您订立的合同，或为了遵循法律法规规定的义务，我们不会向境外提供您的任何个人信息。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（三）存储安全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1、数据保护技术措施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我们已采取符合业界标准、合理可行的安全防护措施保护您的信息，防止个人信息遭到未经授权访问、公开披露、使用、修改、损坏或丢失。例如，我们会使用加密技术提高个人信息的安全性，在您的浏览器与服务器之间交换数据时受SSL协议加密保护，我们提供HTTPS协议安全浏览方式；我们会使用受信赖的保护机制防止个人信息遭到恶意攻击；我们会部署访问控制机制，尽力确保只有授权人员才可访问个人信息。目前，我们的重要信息系统已经通过网络安全等级保护的三级以上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2、数据保护管理组织措施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我们建立了行业内先进的以数据为核心、围绕数据生命周期进行的数据安全管理体系，从组织建设、制度设计、人员管理及产品技术的维度提升个人信息的安全性。我们已经设置了个人信息保护专职部门。我们通过培训课程和考试，不断加强员工对于保护个人信息重要性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3、个人信息安全事件的响应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如果我们的物理、技术或管理防护设施遭到破坏，导致信息被非授权访问、公开披露、篡改或毁坏，导致您的合法权益受损的，我们会及时启动应急预案，采取合理必要的措施，以尽可能降低对您个人的影响。如发生个人信息安全事件，我们还将按照法律法规的要求向您告知安全事件的基本情况和可能的影响、我们已采取或将要采取的处置措施、您可自主防范和降低风险的建议、对您的补救措施。我们将以短信、电话、推送通知及其他合理渠道告知您，难以逐一告知的，我们会采取合理、有效的方式发布公告。同时，我们还将按照监管部门要求，上报个人信息安全事件的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4、账户安全风险的防范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请您妥善保护自己的个人信息，仅在必要的情形下向他人提供您的个人信息，以免信息被窃取甚至遭遇电信网络诈骗。如您担心自己的个人信息尤其是您的账户或密码发生泄露，请您立即联络我们的客服以便我们根据您的申请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六、政策的更新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000000"/>
          <w:spacing w:val="0"/>
          <w:sz w:val="16"/>
          <w:szCs w:val="16"/>
          <w:bdr w:val="none" w:color="auto" w:sz="0" w:space="0"/>
          <w:shd w:val="clear" w:fill="FFFFFF"/>
        </w:rPr>
        <w:t>为给您带来更好的产品和服务体验，我们持续努力改进我们的产品、服务及技术。</w:t>
      </w:r>
      <w:r>
        <w:rPr>
          <w:rStyle w:val="5"/>
          <w:rFonts w:hint="eastAsia" w:ascii="宋体" w:hAnsi="宋体" w:eastAsia="宋体" w:cs="宋体"/>
          <w:i w:val="0"/>
          <w:iCs w:val="0"/>
          <w:caps w:val="0"/>
          <w:color w:val="333333"/>
          <w:spacing w:val="0"/>
          <w:sz w:val="16"/>
          <w:szCs w:val="16"/>
          <w:u w:val="single"/>
          <w:bdr w:val="none" w:color="auto" w:sz="0" w:space="0"/>
          <w:shd w:val="clear" w:fill="FFFFFF"/>
        </w:rPr>
        <w:t>在新的服务及业务流程变更时，我们可能会更新我们的隐私政策以告知您具体的变化。但未经您明确同意，我们不会限制您按照本政策所享有的权利。我们会在专门页面上发布对本政策所做的任何变更</w:t>
      </w:r>
      <w:r>
        <w:rPr>
          <w:rStyle w:val="5"/>
          <w:rFonts w:hint="eastAsia" w:ascii="宋体" w:hAnsi="宋体" w:eastAsia="宋体" w:cs="宋体"/>
          <w:i w:val="0"/>
          <w:iCs w:val="0"/>
          <w:caps w:val="0"/>
          <w:color w:val="333333"/>
          <w:spacing w:val="0"/>
          <w:sz w:val="16"/>
          <w:szCs w:val="16"/>
          <w:u w:val="none"/>
          <w:bdr w:val="none" w:color="auto" w:sz="0" w:space="0"/>
          <w:shd w:val="clear" w:fill="FFFFFF"/>
        </w:rPr>
        <w:t>。</w:t>
      </w:r>
      <w:r>
        <w:rPr>
          <w:rStyle w:val="5"/>
          <w:rFonts w:hint="eastAsia" w:ascii="宋体" w:hAnsi="宋体" w:eastAsia="宋体" w:cs="宋体"/>
          <w:i w:val="0"/>
          <w:iCs w:val="0"/>
          <w:caps w:val="0"/>
          <w:color w:val="333333"/>
          <w:spacing w:val="0"/>
          <w:sz w:val="16"/>
          <w:szCs w:val="16"/>
          <w:u w:val="single"/>
          <w:bdr w:val="none" w:color="auto" w:sz="0" w:space="0"/>
          <w:shd w:val="clear" w:fill="FFFFFF"/>
        </w:rPr>
        <w:t>对于重大变更，我们还会提供更为显著的通知（包括我们会通过小红点进行通知或向您提供弹窗提示</w:t>
      </w:r>
      <w:r>
        <w:rPr>
          <w:rStyle w:val="5"/>
          <w:rFonts w:hint="default" w:ascii="Tahoma" w:hAnsi="Tahoma" w:eastAsia="Tahoma" w:cs="Tahoma"/>
          <w:i w:val="0"/>
          <w:iCs w:val="0"/>
          <w:caps w:val="0"/>
          <w:color w:val="333333"/>
          <w:spacing w:val="0"/>
          <w:sz w:val="16"/>
          <w:szCs w:val="16"/>
          <w:u w:val="none"/>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333333"/>
          <w:spacing w:val="0"/>
          <w:sz w:val="16"/>
          <w:szCs w:val="16"/>
          <w:bdr w:val="none" w:color="auto" w:sz="0" w:space="0"/>
          <w:shd w:val="clear" w:fill="FFFFFF"/>
        </w:rPr>
        <w:t>本政策所指的重大变更包括但不限于：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672"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b w:val="0"/>
          <w:bCs w:val="0"/>
          <w:i w:val="0"/>
          <w:iCs w:val="0"/>
          <w:caps w:val="0"/>
          <w:color w:val="333333"/>
          <w:spacing w:val="0"/>
          <w:sz w:val="16"/>
          <w:szCs w:val="16"/>
          <w:bdr w:val="none" w:color="auto" w:sz="0" w:space="0"/>
          <w:shd w:val="clear" w:fill="FFFFFF"/>
        </w:rPr>
        <w:t>1、</w:t>
      </w:r>
      <w:r>
        <w:rPr>
          <w:rStyle w:val="5"/>
          <w:rFonts w:hint="eastAsia" w:ascii="宋体" w:hAnsi="宋体" w:eastAsia="宋体" w:cs="宋体"/>
          <w:i w:val="0"/>
          <w:iCs w:val="0"/>
          <w:caps w:val="0"/>
          <w:color w:val="333333"/>
          <w:spacing w:val="0"/>
          <w:sz w:val="16"/>
          <w:szCs w:val="16"/>
          <w:bdr w:val="none" w:color="auto" w:sz="0" w:space="0"/>
          <w:shd w:val="clear" w:fill="FFFFFF"/>
        </w:rPr>
        <w:t>产品的业务模式发生重大变化。如处理个人信息的目的、处理的个人信息类型、个人信息的使用方式；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672"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b w:val="0"/>
          <w:bCs w:val="0"/>
          <w:i w:val="0"/>
          <w:iCs w:val="0"/>
          <w:caps w:val="0"/>
          <w:color w:val="333333"/>
          <w:spacing w:val="0"/>
          <w:sz w:val="16"/>
          <w:szCs w:val="16"/>
          <w:bdr w:val="none" w:color="auto" w:sz="0" w:space="0"/>
          <w:shd w:val="clear" w:fill="FFFFFF"/>
        </w:rPr>
        <w:t>2、</w:t>
      </w:r>
      <w:r>
        <w:rPr>
          <w:rStyle w:val="5"/>
          <w:rFonts w:hint="eastAsia" w:ascii="宋体" w:hAnsi="宋体" w:eastAsia="宋体" w:cs="宋体"/>
          <w:i w:val="0"/>
          <w:iCs w:val="0"/>
          <w:caps w:val="0"/>
          <w:color w:val="333333"/>
          <w:spacing w:val="0"/>
          <w:sz w:val="16"/>
          <w:szCs w:val="16"/>
          <w:bdr w:val="none" w:color="auto" w:sz="0" w:space="0"/>
          <w:shd w:val="clear" w:fill="FFFFFF"/>
        </w:rPr>
        <w:t>业务调整、交易并购引起的隐私政策的主体变更，新主体接收方变更原先的处理目的、处理方式；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672"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b w:val="0"/>
          <w:bCs w:val="0"/>
          <w:i w:val="0"/>
          <w:iCs w:val="0"/>
          <w:caps w:val="0"/>
          <w:color w:val="333333"/>
          <w:spacing w:val="0"/>
          <w:sz w:val="16"/>
          <w:szCs w:val="16"/>
          <w:bdr w:val="none" w:color="auto" w:sz="0" w:space="0"/>
          <w:shd w:val="clear" w:fill="FFFFFF"/>
        </w:rPr>
        <w:t>3、</w:t>
      </w:r>
      <w:r>
        <w:rPr>
          <w:rStyle w:val="5"/>
          <w:rFonts w:hint="eastAsia" w:ascii="宋体" w:hAnsi="宋体" w:eastAsia="宋体" w:cs="宋体"/>
          <w:i w:val="0"/>
          <w:iCs w:val="0"/>
          <w:caps w:val="0"/>
          <w:color w:val="333333"/>
          <w:spacing w:val="0"/>
          <w:sz w:val="16"/>
          <w:szCs w:val="16"/>
          <w:bdr w:val="none" w:color="auto" w:sz="0" w:space="0"/>
          <w:shd w:val="clear" w:fill="FFFFFF"/>
        </w:rPr>
        <w:t>个人信息共享或公开披露的主要对象发生变化；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672"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b w:val="0"/>
          <w:bCs w:val="0"/>
          <w:i w:val="0"/>
          <w:iCs w:val="0"/>
          <w:caps w:val="0"/>
          <w:color w:val="333333"/>
          <w:spacing w:val="0"/>
          <w:sz w:val="16"/>
          <w:szCs w:val="16"/>
          <w:bdr w:val="none" w:color="auto" w:sz="0" w:space="0"/>
          <w:shd w:val="clear" w:fill="FFFFFF"/>
        </w:rPr>
        <w:t>4、</w:t>
      </w:r>
      <w:r>
        <w:rPr>
          <w:rStyle w:val="5"/>
          <w:rFonts w:hint="eastAsia" w:ascii="宋体" w:hAnsi="宋体" w:eastAsia="宋体" w:cs="宋体"/>
          <w:i w:val="0"/>
          <w:iCs w:val="0"/>
          <w:caps w:val="0"/>
          <w:color w:val="333333"/>
          <w:spacing w:val="0"/>
          <w:sz w:val="16"/>
          <w:szCs w:val="16"/>
          <w:bdr w:val="none" w:color="auto" w:sz="0" w:space="0"/>
          <w:shd w:val="clear" w:fill="FFFFFF"/>
        </w:rPr>
        <w:t>用户个人信息权利及其行使方式发生重大变化；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672"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b w:val="0"/>
          <w:bCs w:val="0"/>
          <w:i w:val="0"/>
          <w:iCs w:val="0"/>
          <w:caps w:val="0"/>
          <w:color w:val="333333"/>
          <w:spacing w:val="0"/>
          <w:sz w:val="16"/>
          <w:szCs w:val="16"/>
          <w:bdr w:val="none" w:color="auto" w:sz="0" w:space="0"/>
          <w:shd w:val="clear" w:fill="FFFFFF"/>
        </w:rPr>
        <w:t>5、</w:t>
      </w:r>
      <w:r>
        <w:rPr>
          <w:rStyle w:val="5"/>
          <w:rFonts w:hint="eastAsia" w:ascii="宋体" w:hAnsi="宋体" w:eastAsia="宋体" w:cs="宋体"/>
          <w:i w:val="0"/>
          <w:iCs w:val="0"/>
          <w:caps w:val="0"/>
          <w:color w:val="333333"/>
          <w:spacing w:val="0"/>
          <w:sz w:val="16"/>
          <w:szCs w:val="16"/>
          <w:bdr w:val="none" w:color="auto" w:sz="0" w:space="0"/>
          <w:shd w:val="clear" w:fill="FFFFFF"/>
        </w:rPr>
        <w:t>处理个人信息保护负责人的联络方式及投诉渠道发生变化时；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672"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b w:val="0"/>
          <w:bCs w:val="0"/>
          <w:i w:val="0"/>
          <w:iCs w:val="0"/>
          <w:caps w:val="0"/>
          <w:color w:val="333333"/>
          <w:spacing w:val="0"/>
          <w:sz w:val="16"/>
          <w:szCs w:val="16"/>
          <w:bdr w:val="none" w:color="auto" w:sz="0" w:space="0"/>
          <w:shd w:val="clear" w:fill="FFFFFF"/>
        </w:rPr>
        <w:t>6、</w:t>
      </w:r>
      <w:r>
        <w:rPr>
          <w:rStyle w:val="5"/>
          <w:rFonts w:hint="eastAsia" w:ascii="宋体" w:hAnsi="宋体" w:eastAsia="宋体" w:cs="宋体"/>
          <w:i w:val="0"/>
          <w:iCs w:val="0"/>
          <w:caps w:val="0"/>
          <w:color w:val="333333"/>
          <w:spacing w:val="0"/>
          <w:sz w:val="16"/>
          <w:szCs w:val="16"/>
          <w:bdr w:val="none" w:color="auto" w:sz="0" w:space="0"/>
          <w:shd w:val="clear" w:fill="FFFFFF"/>
        </w:rPr>
        <w:t>个人信息保护影响评估报告表明产品存在对个人权益有重大影响时。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七、未成年人保护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我们主要面向成年人提供服务，如您为未成年人，我们要求您请您的父母或其他监护人仔细阅读本政策，并在征得您的父母或其他监护人同意的前提下使用我们的服务或向我们提供信息。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如果您是14周岁以下儿童的，在您使用我们的服务前，您和您的监护人应仔细阅读本政策，并确保在取得监护人对本政策的同意后，您才可在监护人的指导下使用我们的服务，确保您在使用我们的服务时的安全。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若您是儿童的父母或其他监护人，请您</w:t>
      </w:r>
      <w:r>
        <w:rPr>
          <w:rStyle w:val="5"/>
          <w:rFonts w:hint="eastAsia" w:ascii="宋体" w:hAnsi="宋体" w:eastAsia="宋体" w:cs="宋体"/>
          <w:i w:val="0"/>
          <w:iCs w:val="0"/>
          <w:caps w:val="0"/>
          <w:color w:val="333333"/>
          <w:spacing w:val="0"/>
          <w:sz w:val="16"/>
          <w:szCs w:val="16"/>
          <w:bdr w:val="none" w:color="auto" w:sz="0" w:space="0"/>
          <w:shd w:val="clear" w:fill="FFFFFF"/>
        </w:rPr>
        <w:t>关注儿童是否是在取得您的授权同意之后使用我们的服务。如您对儿童的个人信息有疑问，请与我们的个人信息保护专职部门联系。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0"/>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56"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八、联系我们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333333"/>
          <w:spacing w:val="0"/>
          <w:sz w:val="16"/>
          <w:szCs w:val="16"/>
          <w:bdr w:val="none" w:color="auto" w:sz="0" w:space="0"/>
          <w:shd w:val="clear" w:fill="FFFFFF"/>
        </w:rPr>
        <w:t>您可以通过以下方式与我们联系，我们将在15天内回复您的请求：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672" w:right="0" w:firstLine="0"/>
        <w:jc w:val="both"/>
        <w:rPr>
          <w:rFonts w:hint="default" w:ascii="Tahoma" w:hAnsi="Tahoma" w:eastAsia="Tahoma" w:cs="Tahoma"/>
          <w:i w:val="0"/>
          <w:iCs w:val="0"/>
          <w:caps w:val="0"/>
          <w:color w:val="333333"/>
          <w:spacing w:val="0"/>
          <w:sz w:val="14"/>
          <w:szCs w:val="14"/>
        </w:rPr>
      </w:pPr>
      <w:r>
        <w:rPr>
          <w:rFonts w:hint="eastAsia" w:ascii="宋体" w:hAnsi="宋体" w:eastAsia="宋体" w:cs="宋体"/>
          <w:b w:val="0"/>
          <w:bCs w:val="0"/>
          <w:i w:val="0"/>
          <w:iCs w:val="0"/>
          <w:caps w:val="0"/>
          <w:color w:val="000000"/>
          <w:spacing w:val="0"/>
          <w:sz w:val="16"/>
          <w:szCs w:val="16"/>
          <w:bdr w:val="none" w:color="auto" w:sz="0" w:space="0"/>
          <w:shd w:val="clear" w:fill="FFFFFF"/>
        </w:rPr>
        <w:t>1、</w:t>
      </w:r>
      <w:r>
        <w:rPr>
          <w:rFonts w:hint="eastAsia" w:ascii="宋体" w:hAnsi="宋体" w:eastAsia="宋体" w:cs="宋体"/>
          <w:i w:val="0"/>
          <w:iCs w:val="0"/>
          <w:caps w:val="0"/>
          <w:color w:val="000000"/>
          <w:spacing w:val="0"/>
          <w:sz w:val="16"/>
          <w:szCs w:val="16"/>
          <w:bdr w:val="none" w:color="auto" w:sz="0" w:space="0"/>
          <w:shd w:val="clear" w:fill="FFFFFF"/>
        </w:rPr>
        <w:t>如您对本政策内容有任何疑问、意见或建议，您可通过【</w:t>
      </w:r>
      <w:r>
        <w:rPr>
          <w:rFonts w:hint="eastAsia" w:ascii="宋体" w:hAnsi="宋体" w:eastAsia="宋体" w:cs="宋体"/>
          <w:i w:val="0"/>
          <w:iCs w:val="0"/>
          <w:caps w:val="0"/>
          <w:color w:val="000000"/>
          <w:spacing w:val="0"/>
          <w:sz w:val="16"/>
          <w:szCs w:val="16"/>
          <w:u w:val="single"/>
          <w:bdr w:val="none" w:color="auto" w:sz="0" w:space="0"/>
          <w:shd w:val="clear" w:fill="FFFFFF"/>
        </w:rPr>
        <w:fldChar w:fldCharType="begin"/>
      </w:r>
      <w:r>
        <w:rPr>
          <w:rFonts w:hint="eastAsia" w:ascii="宋体" w:hAnsi="宋体" w:eastAsia="宋体" w:cs="宋体"/>
          <w:i w:val="0"/>
          <w:iCs w:val="0"/>
          <w:caps w:val="0"/>
          <w:color w:val="000000"/>
          <w:spacing w:val="0"/>
          <w:sz w:val="16"/>
          <w:szCs w:val="16"/>
          <w:u w:val="single"/>
          <w:bdr w:val="none" w:color="auto" w:sz="0" w:space="0"/>
          <w:shd w:val="clear" w:fill="FFFFFF"/>
        </w:rPr>
        <w:instrText xml:space="preserve"> HYPERLINK "mailto:pipwg@service.alibaba.com" </w:instrText>
      </w:r>
      <w:r>
        <w:rPr>
          <w:rFonts w:hint="eastAsia" w:ascii="宋体" w:hAnsi="宋体" w:eastAsia="宋体" w:cs="宋体"/>
          <w:i w:val="0"/>
          <w:iCs w:val="0"/>
          <w:caps w:val="0"/>
          <w:color w:val="000000"/>
          <w:spacing w:val="0"/>
          <w:sz w:val="16"/>
          <w:szCs w:val="16"/>
          <w:u w:val="single"/>
          <w:bdr w:val="none" w:color="auto" w:sz="0" w:space="0"/>
          <w:shd w:val="clear" w:fill="FFFFFF"/>
        </w:rPr>
        <w:fldChar w:fldCharType="separate"/>
      </w:r>
      <w:r>
        <w:rPr>
          <w:rFonts w:hint="eastAsia" w:ascii="宋体" w:hAnsi="宋体" w:eastAsia="宋体" w:cs="宋体"/>
          <w:i w:val="0"/>
          <w:iCs w:val="0"/>
          <w:caps w:val="0"/>
          <w:color w:val="000000"/>
          <w:spacing w:val="0"/>
          <w:sz w:val="16"/>
          <w:szCs w:val="16"/>
          <w:u w:val="single"/>
          <w:bdr w:val="none" w:color="auto" w:sz="0" w:space="0"/>
          <w:shd w:val="clear" w:fill="FFFFFF"/>
          <w:lang w:val="en-US" w:eastAsia="zh-CN"/>
        </w:rPr>
        <w:t>info</w:t>
      </w:r>
      <w:r>
        <w:rPr>
          <w:rStyle w:val="6"/>
          <w:rFonts w:hint="eastAsia" w:ascii="宋体" w:hAnsi="宋体" w:eastAsia="宋体" w:cs="宋体"/>
          <w:i w:val="0"/>
          <w:iCs w:val="0"/>
          <w:caps w:val="0"/>
          <w:color w:val="000000"/>
          <w:spacing w:val="0"/>
          <w:sz w:val="16"/>
          <w:szCs w:val="16"/>
          <w:u w:val="single"/>
          <w:bdr w:val="none" w:color="auto" w:sz="0" w:space="0"/>
          <w:shd w:val="clear" w:fill="FFFFFF"/>
        </w:rPr>
        <w:t>@</w:t>
      </w:r>
      <w:r>
        <w:rPr>
          <w:rStyle w:val="6"/>
          <w:rFonts w:hint="eastAsia" w:ascii="宋体" w:hAnsi="宋体" w:eastAsia="宋体" w:cs="宋体"/>
          <w:i w:val="0"/>
          <w:iCs w:val="0"/>
          <w:caps w:val="0"/>
          <w:color w:val="000000"/>
          <w:spacing w:val="0"/>
          <w:sz w:val="16"/>
          <w:szCs w:val="16"/>
          <w:u w:val="single"/>
          <w:bdr w:val="none" w:color="auto" w:sz="0" w:space="0"/>
          <w:shd w:val="clear" w:fill="FFFFFF"/>
          <w:lang w:val="en-US" w:eastAsia="zh-CN"/>
        </w:rPr>
        <w:t>haochengben</w:t>
      </w:r>
      <w:r>
        <w:rPr>
          <w:rStyle w:val="6"/>
          <w:rFonts w:hint="eastAsia" w:ascii="宋体" w:hAnsi="宋体" w:eastAsia="宋体" w:cs="宋体"/>
          <w:i w:val="0"/>
          <w:iCs w:val="0"/>
          <w:caps w:val="0"/>
          <w:color w:val="000000"/>
          <w:spacing w:val="0"/>
          <w:sz w:val="16"/>
          <w:szCs w:val="16"/>
          <w:u w:val="single"/>
          <w:bdr w:val="none" w:color="auto" w:sz="0" w:space="0"/>
          <w:shd w:val="clear" w:fill="FFFFFF"/>
        </w:rPr>
        <w:t>.com</w:t>
      </w:r>
      <w:r>
        <w:rPr>
          <w:rFonts w:hint="eastAsia" w:ascii="宋体" w:hAnsi="宋体" w:eastAsia="宋体" w:cs="宋体"/>
          <w:i w:val="0"/>
          <w:iCs w:val="0"/>
          <w:caps w:val="0"/>
          <w:color w:val="000000"/>
          <w:spacing w:val="0"/>
          <w:sz w:val="16"/>
          <w:szCs w:val="16"/>
          <w:u w:val="single"/>
          <w:bdr w:val="none" w:color="auto" w:sz="0" w:space="0"/>
          <w:shd w:val="clear" w:fill="FFFFFF"/>
        </w:rPr>
        <w:fldChar w:fldCharType="end"/>
      </w:r>
      <w:r>
        <w:rPr>
          <w:rFonts w:hint="eastAsia" w:ascii="宋体" w:hAnsi="宋体" w:eastAsia="宋体" w:cs="宋体"/>
          <w:i w:val="0"/>
          <w:iCs w:val="0"/>
          <w:caps w:val="0"/>
          <w:color w:val="000000"/>
          <w:spacing w:val="0"/>
          <w:sz w:val="16"/>
          <w:szCs w:val="16"/>
          <w:bdr w:val="none" w:color="auto" w:sz="0" w:space="0"/>
          <w:shd w:val="clear" w:fill="FFFFFF"/>
        </w:rPr>
        <w:t>】与其联系（请您注明与【</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】有关，并说明具体事实情况），办公地址：【</w:t>
      </w:r>
      <w:r>
        <w:rPr>
          <w:rFonts w:hint="eastAsia" w:ascii="宋体" w:hAnsi="宋体" w:eastAsia="宋体" w:cs="宋体"/>
          <w:i w:val="0"/>
          <w:iCs w:val="0"/>
          <w:caps w:val="0"/>
          <w:color w:val="000000"/>
          <w:spacing w:val="0"/>
          <w:sz w:val="16"/>
          <w:szCs w:val="16"/>
          <w:bdr w:val="none" w:color="auto" w:sz="0" w:space="0"/>
          <w:shd w:val="clear" w:fill="FFFFFF"/>
          <w:lang w:val="en-US" w:eastAsia="zh-CN"/>
        </w:rPr>
        <w:t>上海市莘砖公路518号5号楼3F</w:t>
      </w:r>
      <w:r>
        <w:rPr>
          <w:rFonts w:hint="eastAsia" w:ascii="宋体" w:hAnsi="宋体" w:eastAsia="宋体" w:cs="宋体"/>
          <w:i w:val="0"/>
          <w:iCs w:val="0"/>
          <w:caps w:val="0"/>
          <w:color w:val="000000"/>
          <w:spacing w:val="0"/>
          <w:sz w:val="16"/>
          <w:szCs w:val="16"/>
          <w:bdr w:val="none" w:color="auto" w:sz="0" w:space="0"/>
          <w:shd w:val="clear" w:fill="FFFFFF"/>
        </w:rPr>
        <w:t>】。需注意的是，我们可能不会回复与本政策或您的个人信息权利无关的问题。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336"/>
        <w:jc w:val="both"/>
        <w:rPr>
          <w:rFonts w:hint="default" w:ascii="Tahoma" w:hAnsi="Tahoma" w:eastAsia="Tahoma" w:cs="Tahoma"/>
          <w:i w:val="0"/>
          <w:iCs w:val="0"/>
          <w:caps w:val="0"/>
          <w:color w:val="333333"/>
          <w:spacing w:val="0"/>
          <w:sz w:val="14"/>
          <w:szCs w:val="14"/>
        </w:rPr>
      </w:pPr>
      <w:r>
        <w:rPr>
          <w:rFonts w:hint="eastAsia" w:ascii="宋体" w:hAnsi="宋体" w:eastAsia="宋体" w:cs="宋体"/>
          <w:i w:val="0"/>
          <w:iCs w:val="0"/>
          <w:caps w:val="0"/>
          <w:color w:val="333333"/>
          <w:spacing w:val="0"/>
          <w:sz w:val="16"/>
          <w:szCs w:val="16"/>
          <w:bdr w:val="none" w:color="auto" w:sz="0" w:space="0"/>
          <w:shd w:val="clear" w:fill="FFFFFF"/>
        </w:rPr>
        <w:t>如果您对我们的回复不满意，特别是您认为我们的个人信息处理行为损害了您的合法权益，您还可以通过向被告住所地有管辖权的法院提起诉讼来寻求解决方案。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0"/>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333333"/>
          <w:spacing w:val="0"/>
          <w:sz w:val="16"/>
          <w:szCs w:val="16"/>
          <w:bdr w:val="none" w:color="auto" w:sz="0" w:space="0"/>
          <w:shd w:val="clear" w:fill="FFFFFF"/>
        </w:rPr>
        <w:t>附录：相关定义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Style w:val="5"/>
          <w:rFonts w:hint="eastAsia" w:ascii="宋体" w:hAnsi="宋体" w:eastAsia="宋体" w:cs="宋体"/>
          <w:i w:val="0"/>
          <w:iCs w:val="0"/>
          <w:caps w:val="0"/>
          <w:color w:val="000000"/>
          <w:spacing w:val="0"/>
          <w:sz w:val="16"/>
          <w:szCs w:val="16"/>
          <w:bdr w:val="none" w:color="auto" w:sz="0" w:space="0"/>
          <w:shd w:val="clear" w:fill="FFFFFF"/>
        </w:rPr>
        <w:t>：</w:t>
      </w:r>
      <w:r>
        <w:rPr>
          <w:rFonts w:hint="eastAsia" w:ascii="宋体" w:hAnsi="宋体" w:eastAsia="宋体" w:cs="宋体"/>
          <w:i w:val="0"/>
          <w:iCs w:val="0"/>
          <w:caps w:val="0"/>
          <w:color w:val="000000"/>
          <w:spacing w:val="0"/>
          <w:sz w:val="16"/>
          <w:szCs w:val="16"/>
          <w:bdr w:val="none" w:color="auto" w:sz="0" w:space="0"/>
          <w:shd w:val="clear" w:fill="FFFFFF"/>
        </w:rPr>
        <w:t>指</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网页版（域名为：</w:t>
      </w:r>
      <w:r>
        <w:rPr>
          <w:rFonts w:hint="eastAsia" w:ascii="宋体" w:hAnsi="宋体" w:eastAsia="宋体" w:cs="宋体"/>
          <w:i w:val="0"/>
          <w:iCs w:val="0"/>
          <w:caps w:val="0"/>
          <w:color w:val="3B8FD9"/>
          <w:spacing w:val="0"/>
          <w:sz w:val="16"/>
          <w:szCs w:val="16"/>
          <w:u w:val="single"/>
          <w:bdr w:val="none" w:color="auto" w:sz="0" w:space="0"/>
          <w:shd w:val="clear" w:fill="FFFFFF"/>
        </w:rPr>
        <w:fldChar w:fldCharType="begin"/>
      </w:r>
      <w:r>
        <w:rPr>
          <w:rFonts w:hint="eastAsia" w:ascii="宋体" w:hAnsi="宋体" w:eastAsia="宋体" w:cs="宋体"/>
          <w:i w:val="0"/>
          <w:iCs w:val="0"/>
          <w:caps w:val="0"/>
          <w:color w:val="3B8FD9"/>
          <w:spacing w:val="0"/>
          <w:sz w:val="16"/>
          <w:szCs w:val="16"/>
          <w:u w:val="single"/>
          <w:bdr w:val="none" w:color="auto" w:sz="0" w:space="0"/>
          <w:shd w:val="clear" w:fill="FFFFFF"/>
        </w:rPr>
        <w:instrText xml:space="preserve"> HYPERLINK "https://mail.aliyun.com/" </w:instrText>
      </w:r>
      <w:r>
        <w:rPr>
          <w:rFonts w:hint="eastAsia" w:ascii="宋体" w:hAnsi="宋体" w:eastAsia="宋体" w:cs="宋体"/>
          <w:i w:val="0"/>
          <w:iCs w:val="0"/>
          <w:caps w:val="0"/>
          <w:color w:val="3B8FD9"/>
          <w:spacing w:val="0"/>
          <w:sz w:val="16"/>
          <w:szCs w:val="16"/>
          <w:u w:val="single"/>
          <w:bdr w:val="none" w:color="auto" w:sz="0" w:space="0"/>
          <w:shd w:val="clear" w:fill="FFFFFF"/>
        </w:rPr>
        <w:fldChar w:fldCharType="separate"/>
      </w:r>
      <w:r>
        <w:rPr>
          <w:rStyle w:val="6"/>
          <w:rFonts w:hint="eastAsia" w:ascii="宋体" w:hAnsi="宋体" w:eastAsia="宋体" w:cs="宋体"/>
          <w:i w:val="0"/>
          <w:iCs w:val="0"/>
          <w:caps w:val="0"/>
          <w:color w:val="3B8FD9"/>
          <w:spacing w:val="0"/>
          <w:sz w:val="16"/>
          <w:szCs w:val="16"/>
          <w:u w:val="single"/>
          <w:bdr w:val="none" w:color="auto" w:sz="0" w:space="0"/>
          <w:shd w:val="clear" w:fill="FFFFFF"/>
        </w:rPr>
        <w:t>https://</w:t>
      </w:r>
      <w:r>
        <w:rPr>
          <w:rStyle w:val="6"/>
          <w:rFonts w:hint="eastAsia" w:ascii="宋体" w:hAnsi="宋体" w:eastAsia="宋体" w:cs="宋体"/>
          <w:i w:val="0"/>
          <w:iCs w:val="0"/>
          <w:caps w:val="0"/>
          <w:color w:val="3B8FD9"/>
          <w:spacing w:val="0"/>
          <w:sz w:val="16"/>
          <w:szCs w:val="16"/>
          <w:u w:val="single"/>
          <w:bdr w:val="none" w:color="auto" w:sz="0" w:space="0"/>
          <w:shd w:val="clear" w:fill="FFFFFF"/>
          <w:lang w:val="en-US" w:eastAsia="zh-CN"/>
        </w:rPr>
        <w:t>www.haochengben</w:t>
      </w:r>
      <w:r>
        <w:rPr>
          <w:rStyle w:val="6"/>
          <w:rFonts w:hint="eastAsia" w:ascii="宋体" w:hAnsi="宋体" w:eastAsia="宋体" w:cs="宋体"/>
          <w:i w:val="0"/>
          <w:iCs w:val="0"/>
          <w:caps w:val="0"/>
          <w:color w:val="3B8FD9"/>
          <w:spacing w:val="0"/>
          <w:sz w:val="16"/>
          <w:szCs w:val="16"/>
          <w:u w:val="single"/>
          <w:bdr w:val="none" w:color="auto" w:sz="0" w:space="0"/>
          <w:shd w:val="clear" w:fill="FFFFFF"/>
        </w:rPr>
        <w:t>.com/</w:t>
      </w:r>
      <w:r>
        <w:rPr>
          <w:rFonts w:hint="eastAsia" w:ascii="宋体" w:hAnsi="宋体" w:eastAsia="宋体" w:cs="宋体"/>
          <w:i w:val="0"/>
          <w:iCs w:val="0"/>
          <w:caps w:val="0"/>
          <w:color w:val="3B8FD9"/>
          <w:spacing w:val="0"/>
          <w:sz w:val="16"/>
          <w:szCs w:val="16"/>
          <w:u w:val="single"/>
          <w:bdr w:val="none" w:color="auto" w:sz="0" w:space="0"/>
          <w:shd w:val="clear" w:fill="FFFFFF"/>
        </w:rPr>
        <w:fldChar w:fldCharType="end"/>
      </w:r>
      <w:r>
        <w:rPr>
          <w:rFonts w:hint="eastAsia" w:ascii="宋体" w:hAnsi="宋体" w:eastAsia="宋体" w:cs="宋体"/>
          <w:i w:val="0"/>
          <w:iCs w:val="0"/>
          <w:caps w:val="0"/>
          <w:color w:val="000000"/>
          <w:spacing w:val="0"/>
          <w:sz w:val="16"/>
          <w:szCs w:val="16"/>
          <w:bdr w:val="none" w:color="auto" w:sz="0" w:space="0"/>
          <w:shd w:val="clear" w:fill="FFFFFF"/>
        </w:rPr>
        <w:t>或</w:t>
      </w:r>
      <w:r>
        <w:rPr>
          <w:rFonts w:hint="eastAsia" w:ascii="宋体" w:hAnsi="宋体" w:eastAsia="宋体" w:cs="宋体"/>
          <w:i w:val="0"/>
          <w:iCs w:val="0"/>
          <w:caps w:val="0"/>
          <w:color w:val="3B8FD9"/>
          <w:spacing w:val="0"/>
          <w:sz w:val="16"/>
          <w:szCs w:val="16"/>
          <w:u w:val="single"/>
          <w:bdr w:val="none" w:color="auto" w:sz="0" w:space="0"/>
          <w:shd w:val="clear" w:fill="FFFFFF"/>
        </w:rPr>
        <w:fldChar w:fldCharType="begin"/>
      </w:r>
      <w:r>
        <w:rPr>
          <w:rFonts w:hint="eastAsia" w:ascii="宋体" w:hAnsi="宋体" w:eastAsia="宋体" w:cs="宋体"/>
          <w:i w:val="0"/>
          <w:iCs w:val="0"/>
          <w:caps w:val="0"/>
          <w:color w:val="3B8FD9"/>
          <w:spacing w:val="0"/>
          <w:sz w:val="16"/>
          <w:szCs w:val="16"/>
          <w:u w:val="single"/>
          <w:bdr w:val="none" w:color="auto" w:sz="0" w:space="0"/>
          <w:shd w:val="clear" w:fill="FFFFFF"/>
        </w:rPr>
        <w:instrText xml:space="preserve"> HYPERLINK "https://qiye.aliyun.com/" </w:instrText>
      </w:r>
      <w:r>
        <w:rPr>
          <w:rFonts w:hint="eastAsia" w:ascii="宋体" w:hAnsi="宋体" w:eastAsia="宋体" w:cs="宋体"/>
          <w:i w:val="0"/>
          <w:iCs w:val="0"/>
          <w:caps w:val="0"/>
          <w:color w:val="3B8FD9"/>
          <w:spacing w:val="0"/>
          <w:sz w:val="16"/>
          <w:szCs w:val="16"/>
          <w:u w:val="single"/>
          <w:bdr w:val="none" w:color="auto" w:sz="0" w:space="0"/>
          <w:shd w:val="clear" w:fill="FFFFFF"/>
        </w:rPr>
        <w:fldChar w:fldCharType="separate"/>
      </w:r>
      <w:r>
        <w:rPr>
          <w:rStyle w:val="6"/>
          <w:rFonts w:hint="eastAsia" w:ascii="宋体" w:hAnsi="宋体" w:eastAsia="宋体" w:cs="宋体"/>
          <w:i w:val="0"/>
          <w:iCs w:val="0"/>
          <w:caps w:val="0"/>
          <w:color w:val="3B8FD9"/>
          <w:spacing w:val="0"/>
          <w:sz w:val="16"/>
          <w:szCs w:val="16"/>
          <w:u w:val="single"/>
          <w:bdr w:val="none" w:color="auto" w:sz="0" w:space="0"/>
          <w:shd w:val="clear" w:fill="FFFFFF"/>
        </w:rPr>
        <w:t>https://</w:t>
      </w:r>
      <w:r>
        <w:rPr>
          <w:rStyle w:val="6"/>
          <w:rFonts w:hint="eastAsia" w:ascii="宋体" w:hAnsi="宋体" w:eastAsia="宋体" w:cs="宋体"/>
          <w:i w:val="0"/>
          <w:iCs w:val="0"/>
          <w:caps w:val="0"/>
          <w:color w:val="3B8FD9"/>
          <w:spacing w:val="0"/>
          <w:sz w:val="16"/>
          <w:szCs w:val="16"/>
          <w:u w:val="single"/>
          <w:bdr w:val="none" w:color="auto" w:sz="0" w:space="0"/>
          <w:shd w:val="clear" w:fill="FFFFFF"/>
          <w:lang w:val="en-US" w:eastAsia="zh-CN"/>
        </w:rPr>
        <w:t>www.hcb</w:t>
      </w:r>
      <w:r>
        <w:rPr>
          <w:rStyle w:val="6"/>
          <w:rFonts w:hint="eastAsia" w:ascii="宋体" w:hAnsi="宋体" w:eastAsia="宋体" w:cs="宋体"/>
          <w:i w:val="0"/>
          <w:iCs w:val="0"/>
          <w:caps w:val="0"/>
          <w:color w:val="3B8FD9"/>
          <w:spacing w:val="0"/>
          <w:sz w:val="16"/>
          <w:szCs w:val="16"/>
          <w:u w:val="single"/>
          <w:bdr w:val="none" w:color="auto" w:sz="0" w:space="0"/>
          <w:shd w:val="clear" w:fill="FFFFFF"/>
        </w:rPr>
        <w:t>.</w:t>
      </w:r>
      <w:r>
        <w:rPr>
          <w:rStyle w:val="6"/>
          <w:rFonts w:hint="eastAsia" w:ascii="宋体" w:hAnsi="宋体" w:eastAsia="宋体" w:cs="宋体"/>
          <w:i w:val="0"/>
          <w:iCs w:val="0"/>
          <w:caps w:val="0"/>
          <w:color w:val="3B8FD9"/>
          <w:spacing w:val="0"/>
          <w:sz w:val="16"/>
          <w:szCs w:val="16"/>
          <w:u w:val="single"/>
          <w:bdr w:val="none" w:color="auto" w:sz="0" w:space="0"/>
          <w:shd w:val="clear" w:fill="FFFFFF"/>
          <w:lang w:val="en-US" w:eastAsia="zh-CN"/>
        </w:rPr>
        <w:t>ltd</w:t>
      </w:r>
      <w:r>
        <w:rPr>
          <w:rStyle w:val="6"/>
          <w:rFonts w:hint="eastAsia" w:ascii="宋体" w:hAnsi="宋体" w:eastAsia="宋体" w:cs="宋体"/>
          <w:i w:val="0"/>
          <w:iCs w:val="0"/>
          <w:caps w:val="0"/>
          <w:color w:val="3B8FD9"/>
          <w:spacing w:val="0"/>
          <w:sz w:val="16"/>
          <w:szCs w:val="16"/>
          <w:u w:val="single"/>
          <w:bdr w:val="none" w:color="auto" w:sz="0" w:space="0"/>
          <w:shd w:val="clear" w:fill="FFFFFF"/>
        </w:rPr>
        <w:t>/</w:t>
      </w:r>
      <w:r>
        <w:rPr>
          <w:rFonts w:hint="eastAsia" w:ascii="宋体" w:hAnsi="宋体" w:eastAsia="宋体" w:cs="宋体"/>
          <w:i w:val="0"/>
          <w:iCs w:val="0"/>
          <w:caps w:val="0"/>
          <w:color w:val="3B8FD9"/>
          <w:spacing w:val="0"/>
          <w:sz w:val="16"/>
          <w:szCs w:val="16"/>
          <w:u w:val="single"/>
          <w:bdr w:val="none" w:color="auto" w:sz="0" w:space="0"/>
          <w:shd w:val="clear" w:fill="FFFFFF"/>
        </w:rPr>
        <w:fldChar w:fldCharType="end"/>
      </w:r>
      <w:r>
        <w:rPr>
          <w:rFonts w:hint="eastAsia" w:ascii="宋体" w:hAnsi="宋体" w:eastAsia="宋体" w:cs="宋体"/>
          <w:i w:val="0"/>
          <w:iCs w:val="0"/>
          <w:caps w:val="0"/>
          <w:color w:val="000000"/>
          <w:spacing w:val="0"/>
          <w:sz w:val="16"/>
          <w:szCs w:val="16"/>
          <w:bdr w:val="none" w:color="auto" w:sz="0" w:space="0"/>
          <w:shd w:val="clear" w:fill="FFFFFF"/>
        </w:rPr>
        <w:t>）以及</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客户端。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Style w:val="5"/>
          <w:rFonts w:hint="eastAsia" w:ascii="宋体" w:hAnsi="宋体" w:eastAsia="宋体" w:cs="宋体"/>
          <w:i w:val="0"/>
          <w:iCs w:val="0"/>
          <w:caps w:val="0"/>
          <w:color w:val="000000"/>
          <w:spacing w:val="0"/>
          <w:sz w:val="16"/>
          <w:szCs w:val="16"/>
          <w:bdr w:val="none" w:color="auto" w:sz="0" w:space="0"/>
          <w:shd w:val="clear" w:fill="FFFFFF"/>
        </w:rPr>
        <w:t>服务提供者：</w:t>
      </w:r>
      <w:r>
        <w:rPr>
          <w:rFonts w:hint="eastAsia" w:ascii="宋体" w:hAnsi="宋体" w:eastAsia="宋体" w:cs="宋体"/>
          <w:i w:val="0"/>
          <w:iCs w:val="0"/>
          <w:caps w:val="0"/>
          <w:color w:val="000000"/>
          <w:spacing w:val="0"/>
          <w:sz w:val="16"/>
          <w:szCs w:val="16"/>
          <w:bdr w:val="none" w:color="auto" w:sz="0" w:space="0"/>
          <w:shd w:val="clear" w:fill="FFFFFF"/>
        </w:rPr>
        <w:t>指</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的互联网信息及软件技术服务提供者</w:t>
      </w:r>
      <w:r>
        <w:rPr>
          <w:rFonts w:hint="eastAsia" w:ascii="宋体" w:hAnsi="宋体" w:eastAsia="宋体" w:cs="宋体"/>
          <w:i w:val="0"/>
          <w:iCs w:val="0"/>
          <w:caps w:val="0"/>
          <w:color w:val="000000"/>
          <w:spacing w:val="0"/>
          <w:sz w:val="16"/>
          <w:szCs w:val="16"/>
          <w:bdr w:val="none" w:color="auto" w:sz="0" w:space="0"/>
          <w:shd w:val="clear" w:fill="FFFFFF"/>
          <w:lang w:val="en-US" w:eastAsia="zh-CN"/>
        </w:rPr>
        <w:t>上海致好智能科技</w:t>
      </w:r>
      <w:r>
        <w:rPr>
          <w:rFonts w:hint="eastAsia" w:ascii="宋体" w:hAnsi="宋体" w:eastAsia="宋体" w:cs="宋体"/>
          <w:i w:val="0"/>
          <w:iCs w:val="0"/>
          <w:caps w:val="0"/>
          <w:color w:val="000000"/>
          <w:spacing w:val="0"/>
          <w:sz w:val="16"/>
          <w:szCs w:val="16"/>
          <w:bdr w:val="none" w:color="auto" w:sz="0" w:space="0"/>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关联公司：</w:t>
      </w:r>
      <w:r>
        <w:rPr>
          <w:rFonts w:hint="eastAsia" w:ascii="宋体" w:hAnsi="宋体" w:eastAsia="宋体" w:cs="宋体"/>
          <w:i w:val="0"/>
          <w:iCs w:val="0"/>
          <w:caps w:val="0"/>
          <w:color w:val="000000"/>
          <w:spacing w:val="0"/>
          <w:sz w:val="16"/>
          <w:szCs w:val="16"/>
          <w:bdr w:val="none" w:color="auto" w:sz="0" w:space="0"/>
          <w:shd w:val="clear" w:fill="FFFFFF"/>
        </w:rPr>
        <w:t>指</w:t>
      </w:r>
      <w:r>
        <w:rPr>
          <w:rFonts w:hint="eastAsia" w:ascii="宋体" w:hAnsi="宋体" w:eastAsia="宋体" w:cs="宋体"/>
          <w:i w:val="0"/>
          <w:iCs w:val="0"/>
          <w:caps w:val="0"/>
          <w:color w:val="000000"/>
          <w:spacing w:val="0"/>
          <w:sz w:val="16"/>
          <w:szCs w:val="16"/>
          <w:shd w:val="clear" w:fill="FFFFFF"/>
          <w:lang w:val="en-US" w:eastAsia="zh-CN"/>
        </w:rPr>
        <w:t>上海致好智能科技</w:t>
      </w:r>
      <w:r>
        <w:rPr>
          <w:rFonts w:hint="eastAsia" w:ascii="宋体" w:hAnsi="宋体" w:eastAsia="宋体" w:cs="宋体"/>
          <w:i w:val="0"/>
          <w:iCs w:val="0"/>
          <w:caps w:val="0"/>
          <w:color w:val="000000"/>
          <w:spacing w:val="0"/>
          <w:sz w:val="16"/>
          <w:szCs w:val="16"/>
          <w:shd w:val="clear" w:fill="FFFFFF"/>
        </w:rPr>
        <w:t>有限公司</w:t>
      </w:r>
      <w:r>
        <w:rPr>
          <w:rFonts w:hint="eastAsia" w:ascii="宋体" w:hAnsi="宋体" w:eastAsia="宋体" w:cs="宋体"/>
          <w:i w:val="0"/>
          <w:iCs w:val="0"/>
          <w:caps w:val="0"/>
          <w:color w:val="000000"/>
          <w:spacing w:val="0"/>
          <w:sz w:val="16"/>
          <w:szCs w:val="16"/>
          <w:bdr w:val="none" w:color="auto" w:sz="0" w:space="0"/>
          <w:shd w:val="clear" w:fill="FFFFFF"/>
        </w:rPr>
        <w:t>（</w:t>
      </w:r>
      <w:r>
        <w:rPr>
          <w:rFonts w:hint="eastAsia" w:ascii="宋体" w:hAnsi="宋体" w:eastAsia="宋体" w:cs="宋体"/>
          <w:i w:val="0"/>
          <w:iCs w:val="0"/>
          <w:caps w:val="0"/>
          <w:color w:val="000000"/>
          <w:spacing w:val="0"/>
          <w:sz w:val="16"/>
          <w:szCs w:val="16"/>
          <w:bdr w:val="none" w:color="auto" w:sz="0" w:space="0"/>
          <w:shd w:val="clear" w:fill="FFFFFF"/>
          <w:lang w:val="en-US" w:eastAsia="zh-CN"/>
        </w:rPr>
        <w:t>HCB Company</w:t>
      </w:r>
      <w:r>
        <w:rPr>
          <w:rFonts w:hint="eastAsia" w:ascii="宋体" w:hAnsi="宋体" w:eastAsia="宋体" w:cs="宋体"/>
          <w:i w:val="0"/>
          <w:iCs w:val="0"/>
          <w:caps w:val="0"/>
          <w:color w:val="000000"/>
          <w:spacing w:val="0"/>
          <w:sz w:val="16"/>
          <w:szCs w:val="16"/>
          <w:bdr w:val="none" w:color="auto" w:sz="0" w:space="0"/>
          <w:shd w:val="clear" w:fill="FFFFFF"/>
        </w:rPr>
        <w:t xml:space="preserve"> Limited）最新公司年报披露的</w:t>
      </w:r>
      <w:r>
        <w:rPr>
          <w:rFonts w:hint="eastAsia" w:ascii="宋体" w:hAnsi="宋体" w:eastAsia="宋体" w:cs="宋体"/>
          <w:i w:val="0"/>
          <w:iCs w:val="0"/>
          <w:caps w:val="0"/>
          <w:color w:val="000000"/>
          <w:spacing w:val="0"/>
          <w:sz w:val="16"/>
          <w:szCs w:val="16"/>
          <w:bdr w:val="none" w:color="auto" w:sz="0" w:space="0"/>
          <w:shd w:val="clear" w:fill="FFFFFF"/>
          <w:lang w:eastAsia="zh-CN"/>
        </w:rPr>
        <w:t>好成本网站</w:t>
      </w:r>
      <w:r>
        <w:rPr>
          <w:rFonts w:hint="eastAsia" w:ascii="宋体" w:hAnsi="宋体" w:eastAsia="宋体" w:cs="宋体"/>
          <w:i w:val="0"/>
          <w:iCs w:val="0"/>
          <w:caps w:val="0"/>
          <w:color w:val="000000"/>
          <w:spacing w:val="0"/>
          <w:sz w:val="16"/>
          <w:szCs w:val="16"/>
          <w:bdr w:val="none" w:color="auto" w:sz="0" w:space="0"/>
          <w:shd w:val="clear" w:fill="FFFFFF"/>
        </w:rPr>
        <w:t>服务提供者的关联公司。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个人信息：</w:t>
      </w:r>
      <w:r>
        <w:rPr>
          <w:rFonts w:hint="eastAsia" w:ascii="宋体" w:hAnsi="宋体" w:eastAsia="宋体" w:cs="宋体"/>
          <w:i w:val="0"/>
          <w:iCs w:val="0"/>
          <w:caps w:val="0"/>
          <w:color w:val="000000"/>
          <w:spacing w:val="0"/>
          <w:sz w:val="16"/>
          <w:szCs w:val="16"/>
          <w:bdr w:val="none" w:color="auto" w:sz="0" w:space="0"/>
          <w:shd w:val="clear" w:fill="FFFFFF"/>
        </w:rPr>
        <w:t>以电子或者其他方式记录的与已识别或者可识别的自然人有关的各种信息,不包括匿名化处理后的信息。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敏感个人信息：</w:t>
      </w:r>
      <w:r>
        <w:rPr>
          <w:rFonts w:hint="eastAsia" w:ascii="宋体" w:hAnsi="宋体" w:eastAsia="宋体" w:cs="宋体"/>
          <w:i w:val="0"/>
          <w:iCs w:val="0"/>
          <w:caps w:val="0"/>
          <w:color w:val="000000"/>
          <w:spacing w:val="0"/>
          <w:sz w:val="16"/>
          <w:szCs w:val="16"/>
          <w:bdr w:val="none" w:color="auto" w:sz="0" w:space="0"/>
          <w:shd w:val="clear" w:fill="FFFFFF"/>
        </w:rPr>
        <w:t>敏感个人信息是一旦泄露或者非法使用，容易导致自然人的人格尊严受到侵害或者人身、财产安全受到危害的个人信息，包括生物识别、宗教信仰、特定身份、医疗健康、金融账户、行踪轨迹信息，以及不满十四周岁未成年人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儿童</w:t>
      </w:r>
      <w:r>
        <w:rPr>
          <w:rFonts w:hint="eastAsia" w:ascii="宋体" w:hAnsi="宋体" w:eastAsia="宋体" w:cs="宋体"/>
          <w:i w:val="0"/>
          <w:iCs w:val="0"/>
          <w:caps w:val="0"/>
          <w:color w:val="000000"/>
          <w:spacing w:val="0"/>
          <w:sz w:val="16"/>
          <w:szCs w:val="16"/>
          <w:bdr w:val="none" w:color="auto" w:sz="0" w:space="0"/>
          <w:shd w:val="clear" w:fill="FFFFFF"/>
        </w:rPr>
        <w:t>：指不满十四周岁的未成年人。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设备信息：</w:t>
      </w:r>
      <w:r>
        <w:rPr>
          <w:rFonts w:hint="eastAsia" w:ascii="宋体" w:hAnsi="宋体" w:eastAsia="宋体" w:cs="宋体"/>
          <w:i w:val="0"/>
          <w:iCs w:val="0"/>
          <w:caps w:val="0"/>
          <w:color w:val="000000"/>
          <w:spacing w:val="0"/>
          <w:sz w:val="16"/>
          <w:szCs w:val="16"/>
          <w:bdr w:val="none" w:color="auto" w:sz="0" w:space="0"/>
          <w:shd w:val="clear" w:fill="FFFFFF"/>
        </w:rPr>
        <w:t>包括设备标识符（IMEI、IDFA、Android ID、MAC、OAID、IMSI及其他设备相关信息）、应用信息（应用崩溃信息、通知开关状态、应用安装列表及其他应用相关信息）、设备参数及系统信息（设备类型、设备型号、操作系统及硬件相关信息），设备网络环境信息（IP地址，SSID， BSSID，WiFi信息，基站信息及其他网络相关信息），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rPr>
          <w:rFonts w:hint="eastAsia" w:ascii="微软雅黑" w:hAnsi="微软雅黑" w:eastAsia="微软雅黑" w:cs="微软雅黑"/>
          <w:caps w:val="0"/>
          <w:color w:val="000000"/>
          <w:spacing w:val="0"/>
          <w:sz w:val="15"/>
          <w:szCs w:val="15"/>
        </w:rPr>
      </w:pPr>
      <w:r>
        <w:rPr>
          <w:rFonts w:hint="eastAsia" w:ascii="微软雅黑" w:hAnsi="微软雅黑" w:eastAsia="微软雅黑" w:cs="微软雅黑"/>
          <w:caps w:val="0"/>
          <w:color w:val="000000"/>
          <w:spacing w:val="0"/>
          <w:sz w:val="16"/>
          <w:szCs w:val="16"/>
          <w:bdr w:val="none" w:color="auto" w:sz="0" w:space="0"/>
          <w:shd w:val="clear" w:fill="FFFFFF"/>
        </w:rPr>
        <w:t>传感器（陀螺仪、重力传感器、加速度传感器、环境传感器、光学心率传感器）、剪切板</w:t>
      </w:r>
      <w:r>
        <w:rPr>
          <w:rFonts w:hint="eastAsia" w:ascii="宋体" w:hAnsi="宋体" w:eastAsia="宋体" w:cs="宋体"/>
          <w:caps w:val="0"/>
          <w:color w:val="000000"/>
          <w:spacing w:val="0"/>
          <w:sz w:val="16"/>
          <w:szCs w:val="16"/>
          <w:bdr w:val="none" w:color="auto" w:sz="0" w:space="0"/>
          <w:shd w:val="clear" w:fill="FFFFFF"/>
        </w:rPr>
        <w:t>。以产品实际采集情况为准。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服务日志信息：</w:t>
      </w:r>
      <w:r>
        <w:rPr>
          <w:rFonts w:hint="eastAsia" w:ascii="宋体" w:hAnsi="宋体" w:eastAsia="宋体" w:cs="宋体"/>
          <w:i w:val="0"/>
          <w:iCs w:val="0"/>
          <w:caps w:val="0"/>
          <w:color w:val="000000"/>
          <w:spacing w:val="0"/>
          <w:sz w:val="16"/>
          <w:szCs w:val="16"/>
          <w:bdr w:val="none" w:color="auto" w:sz="0" w:space="0"/>
          <w:shd w:val="clear" w:fill="FFFFFF"/>
        </w:rPr>
        <w:t>包括登录记录、邮件收发记录、日程收发记录、搜索查询记录、以及IP地址、浏览器类型、电信运营商、使用语言、访问日期和时间。</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去标识化：</w:t>
      </w:r>
      <w:r>
        <w:rPr>
          <w:rFonts w:hint="eastAsia" w:ascii="宋体" w:hAnsi="宋体" w:eastAsia="宋体" w:cs="宋体"/>
          <w:i w:val="0"/>
          <w:iCs w:val="0"/>
          <w:caps w:val="0"/>
          <w:color w:val="000000"/>
          <w:spacing w:val="0"/>
          <w:sz w:val="16"/>
          <w:szCs w:val="16"/>
          <w:bdr w:val="none" w:color="auto" w:sz="0" w:space="0"/>
          <w:shd w:val="clear" w:fill="FFFFFF"/>
        </w:rPr>
        <w:t>指个人信息经过处理，使其在不借助额外信息的情况下无法识别特定自然人的过程。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0" w:right="0" w:firstLine="0"/>
        <w:jc w:val="both"/>
        <w:rPr>
          <w:rFonts w:hint="default" w:ascii="Tahoma" w:hAnsi="Tahoma" w:eastAsia="Tahoma" w:cs="Tahoma"/>
          <w:i w:val="0"/>
          <w:iCs w:val="0"/>
          <w:caps w:val="0"/>
          <w:color w:val="333333"/>
          <w:spacing w:val="0"/>
          <w:sz w:val="14"/>
          <w:szCs w:val="14"/>
        </w:rPr>
      </w:pPr>
      <w:r>
        <w:rPr>
          <w:rStyle w:val="5"/>
          <w:rFonts w:hint="eastAsia" w:ascii="宋体" w:hAnsi="宋体" w:eastAsia="宋体" w:cs="宋体"/>
          <w:i w:val="0"/>
          <w:iCs w:val="0"/>
          <w:caps w:val="0"/>
          <w:color w:val="000000"/>
          <w:spacing w:val="0"/>
          <w:sz w:val="16"/>
          <w:szCs w:val="16"/>
          <w:bdr w:val="none" w:color="auto" w:sz="0" w:space="0"/>
          <w:shd w:val="clear" w:fill="FFFFFF"/>
        </w:rPr>
        <w:t>匿名化：</w:t>
      </w:r>
      <w:r>
        <w:rPr>
          <w:rFonts w:hint="eastAsia" w:ascii="宋体" w:hAnsi="宋体" w:eastAsia="宋体" w:cs="宋体"/>
          <w:i w:val="0"/>
          <w:iCs w:val="0"/>
          <w:caps w:val="0"/>
          <w:color w:val="000000"/>
          <w:spacing w:val="0"/>
          <w:sz w:val="16"/>
          <w:szCs w:val="16"/>
          <w:bdr w:val="none" w:color="auto" w:sz="0" w:space="0"/>
          <w:shd w:val="clear" w:fill="FFFFFF"/>
        </w:rPr>
        <w:t>指个人信息经过处理无法识别特定自然人且不能复原的过程。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GMzZGNiYzc5YjUwYTg1NGMxNWRjZjIzY2FiZGQifQ=="/>
  </w:docVars>
  <w:rsids>
    <w:rsidRoot w:val="00000000"/>
    <w:rsid w:val="61F5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8808</Words>
  <Characters>9098</Characters>
  <Lines>0</Lines>
  <Paragraphs>0</Paragraphs>
  <TotalTime>2</TotalTime>
  <ScaleCrop>false</ScaleCrop>
  <LinksUpToDate>false</LinksUpToDate>
  <CharactersWithSpaces>9136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2023-03-22T03:21:09Z</dcterms:created>
  <dc:creator>GH</dc:creator>
  <cp:lastModifiedBy>制造邦  制造兴邦-邦交天下</cp:lastModifiedBy>
  <dcterms:modified xsi:type="dcterms:W3CDTF">2023-03-22T04:08:09Z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005FACD385D34698B3B835DA94CBCC88</vt:lpwstr>
  </property>
</Properties>
</file>